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A3133D">
        <w:rPr>
          <w:rFonts w:ascii="Times New Roman" w:hAnsi="Times New Roman" w:cs="Times New Roman"/>
          <w:b/>
          <w:color w:val="000000"/>
          <w:sz w:val="28"/>
          <w:szCs w:val="28"/>
        </w:rPr>
        <w:t>5</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Nội, 2018</w:t>
      </w:r>
    </w:p>
    <w:p w:rsidR="00AC37BB" w:rsidRPr="007757F7" w:rsidRDefault="00AC37BB" w:rsidP="00AC37BB">
      <w:pPr>
        <w:spacing w:line="312" w:lineRule="auto"/>
        <w:jc w:val="center"/>
        <w:rPr>
          <w:rFonts w:ascii="Times New Roman" w:hAnsi="Times New Roman" w:cs="Times New Roman"/>
          <w:b/>
          <w:sz w:val="26"/>
          <w:szCs w:val="26"/>
        </w:rPr>
      </w:pPr>
      <w:r w:rsidRPr="007757F7">
        <w:rPr>
          <w:rFonts w:ascii="Times New Roman" w:hAnsi="Times New Roman" w:cs="Times New Roman"/>
          <w:b/>
          <w:sz w:val="26"/>
          <w:szCs w:val="26"/>
        </w:rPr>
        <w:lastRenderedPageBreak/>
        <w:t>MỤC LỤC</w:t>
      </w:r>
    </w:p>
    <w:p w:rsidR="007757F7" w:rsidRPr="007757F7" w:rsidRDefault="00981BDB">
      <w:pPr>
        <w:pStyle w:val="TOC1"/>
        <w:tabs>
          <w:tab w:val="left" w:pos="440"/>
          <w:tab w:val="right" w:leader="dot" w:pos="8630"/>
        </w:tabs>
        <w:rPr>
          <w:noProof/>
          <w:sz w:val="26"/>
          <w:szCs w:val="26"/>
        </w:rPr>
      </w:pPr>
      <w:r w:rsidRPr="007757F7">
        <w:rPr>
          <w:rFonts w:ascii="Times New Roman" w:hAnsi="Times New Roman" w:cs="Times New Roman"/>
          <w:b/>
          <w:sz w:val="26"/>
          <w:szCs w:val="26"/>
        </w:rPr>
        <w:fldChar w:fldCharType="begin"/>
      </w:r>
      <w:r w:rsidR="00C45DE0" w:rsidRPr="007757F7">
        <w:rPr>
          <w:rFonts w:ascii="Times New Roman" w:hAnsi="Times New Roman" w:cs="Times New Roman"/>
          <w:b/>
          <w:sz w:val="26"/>
          <w:szCs w:val="26"/>
        </w:rPr>
        <w:instrText xml:space="preserve"> TOC \o "1-3" \h \z \u </w:instrText>
      </w:r>
      <w:r w:rsidRPr="007757F7">
        <w:rPr>
          <w:rFonts w:ascii="Times New Roman" w:hAnsi="Times New Roman" w:cs="Times New Roman"/>
          <w:b/>
          <w:sz w:val="26"/>
          <w:szCs w:val="26"/>
        </w:rPr>
        <w:fldChar w:fldCharType="separate"/>
      </w:r>
      <w:hyperlink w:anchor="_Toc515623243" w:history="1">
        <w:r w:rsidR="007757F7" w:rsidRPr="007757F7">
          <w:rPr>
            <w:rStyle w:val="Hyperlink"/>
            <w:rFonts w:ascii="Times New Roman" w:hAnsi="Times New Roman" w:cs="Times New Roman"/>
            <w:b/>
            <w:noProof/>
            <w:sz w:val="26"/>
            <w:szCs w:val="26"/>
          </w:rPr>
          <w:t>1.</w:t>
        </w:r>
        <w:r w:rsidR="007757F7" w:rsidRPr="007757F7">
          <w:rPr>
            <w:noProof/>
            <w:sz w:val="26"/>
            <w:szCs w:val="26"/>
          </w:rPr>
          <w:tab/>
        </w:r>
        <w:r w:rsidR="007757F7" w:rsidRPr="007757F7">
          <w:rPr>
            <w:rStyle w:val="Hyperlink"/>
            <w:rFonts w:ascii="Times New Roman" w:hAnsi="Times New Roman" w:cs="Times New Roman"/>
            <w:b/>
            <w:noProof/>
            <w:sz w:val="26"/>
            <w:szCs w:val="26"/>
          </w:rPr>
          <w:t>Tình hình chung</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_Toc515623243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3</w:t>
        </w:r>
        <w:r w:rsidR="007757F7" w:rsidRPr="007757F7">
          <w:rPr>
            <w:noProof/>
            <w:webHidden/>
            <w:sz w:val="26"/>
            <w:szCs w:val="26"/>
          </w:rPr>
          <w:fldChar w:fldCharType="end"/>
        </w:r>
      </w:hyperlink>
    </w:p>
    <w:p w:rsidR="007757F7" w:rsidRPr="007757F7" w:rsidRDefault="00A63B0E">
      <w:pPr>
        <w:pStyle w:val="TOC1"/>
        <w:tabs>
          <w:tab w:val="left" w:pos="440"/>
          <w:tab w:val="right" w:leader="dot" w:pos="8630"/>
        </w:tabs>
        <w:rPr>
          <w:noProof/>
          <w:sz w:val="26"/>
          <w:szCs w:val="26"/>
        </w:rPr>
      </w:pPr>
      <w:hyperlink w:anchor="_Toc515623244" w:history="1">
        <w:r w:rsidR="007757F7" w:rsidRPr="007757F7">
          <w:rPr>
            <w:rStyle w:val="Hyperlink"/>
            <w:rFonts w:ascii="Times New Roman" w:hAnsi="Times New Roman" w:cs="Times New Roman"/>
            <w:b/>
            <w:noProof/>
            <w:sz w:val="26"/>
            <w:szCs w:val="26"/>
          </w:rPr>
          <w:t>2.</w:t>
        </w:r>
        <w:r w:rsidR="007757F7" w:rsidRPr="007757F7">
          <w:rPr>
            <w:noProof/>
            <w:sz w:val="26"/>
            <w:szCs w:val="26"/>
          </w:rPr>
          <w:tab/>
        </w:r>
        <w:r w:rsidR="007757F7" w:rsidRPr="007757F7">
          <w:rPr>
            <w:rStyle w:val="Hyperlink"/>
            <w:rFonts w:ascii="Times New Roman" w:hAnsi="Times New Roman" w:cs="Times New Roman"/>
            <w:b/>
            <w:noProof/>
            <w:sz w:val="26"/>
            <w:szCs w:val="26"/>
          </w:rPr>
          <w:t>Hoạt động vận tải</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_Toc515623244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4</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45" w:history="1">
        <w:r w:rsidR="007757F7" w:rsidRPr="007757F7">
          <w:rPr>
            <w:rStyle w:val="Hyperlink"/>
            <w:rFonts w:ascii="Times New Roman" w:hAnsi="Times New Roman" w:cs="Times New Roman"/>
            <w:b/>
            <w:i/>
            <w:iCs/>
            <w:noProof/>
            <w:sz w:val="26"/>
            <w:szCs w:val="26"/>
          </w:rPr>
          <w:t>2.1.</w:t>
        </w:r>
        <w:r w:rsidR="007757F7" w:rsidRPr="007757F7">
          <w:rPr>
            <w:noProof/>
            <w:sz w:val="26"/>
            <w:szCs w:val="26"/>
          </w:rPr>
          <w:tab/>
        </w:r>
        <w:r w:rsidR="007757F7" w:rsidRPr="007757F7">
          <w:rPr>
            <w:rStyle w:val="Hyperlink"/>
            <w:rFonts w:ascii="Times New Roman" w:hAnsi="Times New Roman" w:cs="Times New Roman"/>
            <w:b/>
            <w:i/>
            <w:iCs/>
            <w:noProof/>
            <w:sz w:val="26"/>
            <w:szCs w:val="26"/>
          </w:rPr>
          <w:t>Tình hình vận tải nói chung:</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_Toc515623245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4</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46" w:history="1">
        <w:r w:rsidR="007757F7" w:rsidRPr="007757F7">
          <w:rPr>
            <w:rStyle w:val="Hyperlink"/>
            <w:rFonts w:ascii="Times New Roman" w:hAnsi="Times New Roman" w:cs="Times New Roman"/>
            <w:b/>
            <w:i/>
            <w:iCs/>
            <w:noProof/>
            <w:sz w:val="26"/>
            <w:szCs w:val="26"/>
          </w:rPr>
          <w:t>2.2.</w:t>
        </w:r>
        <w:r w:rsidR="007757F7" w:rsidRPr="007757F7">
          <w:rPr>
            <w:noProof/>
            <w:sz w:val="26"/>
            <w:szCs w:val="26"/>
          </w:rPr>
          <w:tab/>
        </w:r>
        <w:r w:rsidR="007757F7" w:rsidRPr="007757F7">
          <w:rPr>
            <w:rStyle w:val="Hyperlink"/>
            <w:rFonts w:ascii="Times New Roman" w:hAnsi="Times New Roman" w:cs="Times New Roman"/>
            <w:b/>
            <w:i/>
            <w:iCs/>
            <w:noProof/>
            <w:sz w:val="26"/>
            <w:szCs w:val="26"/>
          </w:rPr>
          <w:t>Vận chuyển đường sắt:</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_Toc515623246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6</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47" w:history="1">
        <w:r w:rsidR="007757F7" w:rsidRPr="007757F7">
          <w:rPr>
            <w:rStyle w:val="Hyperlink"/>
            <w:rFonts w:ascii="Times New Roman" w:hAnsi="Times New Roman" w:cs="Times New Roman"/>
            <w:b/>
            <w:i/>
            <w:iCs/>
            <w:noProof/>
            <w:sz w:val="26"/>
            <w:szCs w:val="26"/>
          </w:rPr>
          <w:t>2.3.</w:t>
        </w:r>
        <w:r w:rsidR="007757F7" w:rsidRPr="007757F7">
          <w:rPr>
            <w:noProof/>
            <w:sz w:val="26"/>
            <w:szCs w:val="26"/>
          </w:rPr>
          <w:tab/>
        </w:r>
        <w:r w:rsidR="007757F7" w:rsidRPr="007757F7">
          <w:rPr>
            <w:rStyle w:val="Hyperlink"/>
            <w:rFonts w:ascii="Times New Roman" w:hAnsi="Times New Roman" w:cs="Times New Roman"/>
            <w:b/>
            <w:i/>
            <w:iCs/>
            <w:noProof/>
            <w:sz w:val="26"/>
            <w:szCs w:val="26"/>
          </w:rPr>
          <w:t>Vận chuyển đường bộ</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_Toc515623247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8</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48" w:history="1">
        <w:r w:rsidR="007757F7" w:rsidRPr="007757F7">
          <w:rPr>
            <w:rStyle w:val="Hyperlink"/>
            <w:rFonts w:ascii="Times New Roman" w:hAnsi="Times New Roman" w:cs="Times New Roman"/>
            <w:b/>
            <w:i/>
            <w:iCs/>
            <w:noProof/>
            <w:sz w:val="26"/>
            <w:szCs w:val="26"/>
          </w:rPr>
          <w:t>2.4.</w:t>
        </w:r>
        <w:r w:rsidR="007757F7" w:rsidRPr="007757F7">
          <w:rPr>
            <w:noProof/>
            <w:sz w:val="26"/>
            <w:szCs w:val="26"/>
          </w:rPr>
          <w:tab/>
        </w:r>
        <w:r w:rsidR="007757F7" w:rsidRPr="007757F7">
          <w:rPr>
            <w:rStyle w:val="Hyperlink"/>
            <w:rFonts w:ascii="Times New Roman" w:hAnsi="Times New Roman" w:cs="Times New Roman"/>
            <w:b/>
            <w:i/>
            <w:iCs/>
            <w:noProof/>
            <w:sz w:val="26"/>
            <w:szCs w:val="26"/>
          </w:rPr>
          <w:t>Vận chuyển đường thủy</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_Toc515623248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9</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49" w:history="1">
        <w:r w:rsidR="007757F7" w:rsidRPr="007757F7">
          <w:rPr>
            <w:rStyle w:val="Hyperlink"/>
            <w:rFonts w:ascii="Times New Roman" w:hAnsi="Times New Roman" w:cs="Times New Roman"/>
            <w:b/>
            <w:i/>
            <w:iCs/>
            <w:noProof/>
            <w:sz w:val="26"/>
            <w:szCs w:val="26"/>
          </w:rPr>
          <w:t>2.5.</w:t>
        </w:r>
        <w:r w:rsidR="007757F7" w:rsidRPr="007757F7">
          <w:rPr>
            <w:noProof/>
            <w:sz w:val="26"/>
            <w:szCs w:val="26"/>
          </w:rPr>
          <w:tab/>
        </w:r>
        <w:r w:rsidR="007757F7" w:rsidRPr="007757F7">
          <w:rPr>
            <w:rStyle w:val="Hyperlink"/>
            <w:rFonts w:ascii="Times New Roman" w:hAnsi="Times New Roman" w:cs="Times New Roman"/>
            <w:b/>
            <w:i/>
            <w:iCs/>
            <w:noProof/>
            <w:sz w:val="26"/>
            <w:szCs w:val="26"/>
          </w:rPr>
          <w:t>Vận chuyển hàng không dân dụng:</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_Toc515623249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10</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50" w:history="1">
        <w:r w:rsidR="007757F7" w:rsidRPr="007757F7">
          <w:rPr>
            <w:rStyle w:val="Hyperlink"/>
            <w:rFonts w:ascii="Times New Roman" w:hAnsi="Times New Roman" w:cs="Times New Roman"/>
            <w:b/>
            <w:i/>
            <w:iCs/>
            <w:noProof/>
            <w:sz w:val="26"/>
            <w:szCs w:val="26"/>
          </w:rPr>
          <w:t>2.6.</w:t>
        </w:r>
        <w:r w:rsidR="007757F7" w:rsidRPr="007757F7">
          <w:rPr>
            <w:noProof/>
            <w:sz w:val="26"/>
            <w:szCs w:val="26"/>
          </w:rPr>
          <w:tab/>
        </w:r>
        <w:r w:rsidR="007757F7" w:rsidRPr="007757F7">
          <w:rPr>
            <w:rStyle w:val="Hyperlink"/>
            <w:rFonts w:ascii="Times New Roman" w:hAnsi="Times New Roman" w:cs="Times New Roman"/>
            <w:b/>
            <w:i/>
            <w:iCs/>
            <w:noProof/>
            <w:sz w:val="26"/>
            <w:szCs w:val="26"/>
          </w:rPr>
          <w:t>Vận chuyển đường ống</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_Toc515623250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11</w:t>
        </w:r>
        <w:r w:rsidR="007757F7" w:rsidRPr="007757F7">
          <w:rPr>
            <w:noProof/>
            <w:webHidden/>
            <w:sz w:val="26"/>
            <w:szCs w:val="26"/>
          </w:rPr>
          <w:fldChar w:fldCharType="end"/>
        </w:r>
      </w:hyperlink>
    </w:p>
    <w:p w:rsidR="007757F7" w:rsidRPr="007757F7" w:rsidRDefault="00A63B0E">
      <w:pPr>
        <w:pStyle w:val="TOC1"/>
        <w:tabs>
          <w:tab w:val="left" w:pos="440"/>
          <w:tab w:val="right" w:leader="dot" w:pos="8630"/>
        </w:tabs>
        <w:rPr>
          <w:noProof/>
          <w:sz w:val="26"/>
          <w:szCs w:val="26"/>
        </w:rPr>
      </w:pPr>
      <w:hyperlink w:anchor="_Toc515623251" w:history="1">
        <w:r w:rsidR="007757F7" w:rsidRPr="007757F7">
          <w:rPr>
            <w:rStyle w:val="Hyperlink"/>
            <w:rFonts w:ascii="Times New Roman" w:hAnsi="Times New Roman" w:cs="Times New Roman"/>
            <w:b/>
            <w:noProof/>
            <w:sz w:val="26"/>
            <w:szCs w:val="26"/>
          </w:rPr>
          <w:t>3.</w:t>
        </w:r>
        <w:r w:rsidR="007757F7" w:rsidRPr="007757F7">
          <w:rPr>
            <w:noProof/>
            <w:sz w:val="26"/>
            <w:szCs w:val="26"/>
          </w:rPr>
          <w:tab/>
        </w:r>
        <w:r w:rsidR="007757F7" w:rsidRPr="007757F7">
          <w:rPr>
            <w:rStyle w:val="Hyperlink"/>
            <w:rFonts w:ascii="Times New Roman" w:hAnsi="Times New Roman" w:cs="Times New Roman"/>
            <w:b/>
            <w:noProof/>
            <w:sz w:val="26"/>
            <w:szCs w:val="26"/>
          </w:rPr>
          <w:t>Các hoạt động khác:</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_Toc515623251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12</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52" w:history="1">
        <w:r w:rsidR="007757F7" w:rsidRPr="007757F7">
          <w:rPr>
            <w:rStyle w:val="Hyperlink"/>
            <w:rFonts w:ascii="Times New Roman" w:hAnsi="Times New Roman" w:cs="Times New Roman"/>
            <w:b/>
            <w:i/>
            <w:noProof/>
            <w:sz w:val="26"/>
            <w:szCs w:val="26"/>
          </w:rPr>
          <w:t>3.1.</w:t>
        </w:r>
        <w:r w:rsidR="007757F7" w:rsidRPr="007757F7">
          <w:rPr>
            <w:noProof/>
            <w:sz w:val="26"/>
            <w:szCs w:val="26"/>
          </w:rPr>
          <w:tab/>
        </w:r>
        <w:r w:rsidR="007757F7" w:rsidRPr="007757F7">
          <w:rPr>
            <w:rStyle w:val="Hyperlink"/>
            <w:rFonts w:ascii="Times New Roman" w:hAnsi="Times New Roman" w:cs="Times New Roman"/>
            <w:b/>
            <w:i/>
            <w:noProof/>
            <w:sz w:val="26"/>
            <w:szCs w:val="26"/>
          </w:rPr>
          <w:t>Cảng biển</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_Toc515623252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12</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53" w:history="1">
        <w:r w:rsidR="007757F7" w:rsidRPr="007757F7">
          <w:rPr>
            <w:rStyle w:val="Hyperlink"/>
            <w:rFonts w:ascii="Times New Roman" w:hAnsi="Times New Roman" w:cs="Times New Roman"/>
            <w:b/>
            <w:i/>
            <w:noProof/>
            <w:sz w:val="26"/>
            <w:szCs w:val="26"/>
          </w:rPr>
          <w:t>3.2.</w:t>
        </w:r>
        <w:r w:rsidR="007757F7" w:rsidRPr="007757F7">
          <w:rPr>
            <w:noProof/>
            <w:sz w:val="26"/>
            <w:szCs w:val="26"/>
          </w:rPr>
          <w:tab/>
        </w:r>
        <w:r w:rsidR="007757F7" w:rsidRPr="007757F7">
          <w:rPr>
            <w:rStyle w:val="Hyperlink"/>
            <w:rFonts w:ascii="Times New Roman" w:hAnsi="Times New Roman" w:cs="Times New Roman"/>
            <w:b/>
            <w:i/>
            <w:noProof/>
            <w:sz w:val="26"/>
            <w:szCs w:val="26"/>
          </w:rPr>
          <w:t>Kho bãi</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_Toc515623253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13</w:t>
        </w:r>
        <w:r w:rsidR="007757F7" w:rsidRPr="007757F7">
          <w:rPr>
            <w:noProof/>
            <w:webHidden/>
            <w:sz w:val="26"/>
            <w:szCs w:val="26"/>
          </w:rPr>
          <w:fldChar w:fldCharType="end"/>
        </w:r>
      </w:hyperlink>
    </w:p>
    <w:p w:rsidR="007757F7" w:rsidRPr="007757F7" w:rsidRDefault="00A63B0E">
      <w:pPr>
        <w:pStyle w:val="TOC2"/>
        <w:tabs>
          <w:tab w:val="left" w:pos="880"/>
          <w:tab w:val="right" w:leader="dot" w:pos="8630"/>
        </w:tabs>
        <w:rPr>
          <w:noProof/>
          <w:sz w:val="26"/>
          <w:szCs w:val="26"/>
        </w:rPr>
      </w:pPr>
      <w:hyperlink w:anchor="_Toc515623254" w:history="1">
        <w:r w:rsidR="007757F7" w:rsidRPr="007757F7">
          <w:rPr>
            <w:rStyle w:val="Hyperlink"/>
            <w:rFonts w:ascii="Times New Roman" w:hAnsi="Times New Roman" w:cs="Times New Roman"/>
            <w:b/>
            <w:i/>
            <w:noProof/>
            <w:sz w:val="26"/>
            <w:szCs w:val="26"/>
          </w:rPr>
          <w:t>3.3.</w:t>
        </w:r>
        <w:r w:rsidR="007757F7" w:rsidRPr="007757F7">
          <w:rPr>
            <w:noProof/>
            <w:sz w:val="26"/>
            <w:szCs w:val="26"/>
          </w:rPr>
          <w:tab/>
        </w:r>
        <w:r w:rsidR="007757F7" w:rsidRPr="007757F7">
          <w:rPr>
            <w:rStyle w:val="Hyperlink"/>
            <w:rFonts w:ascii="Times New Roman" w:hAnsi="Times New Roman" w:cs="Times New Roman"/>
            <w:b/>
            <w:i/>
            <w:noProof/>
            <w:sz w:val="26"/>
            <w:szCs w:val="26"/>
          </w:rPr>
          <w:t>Phân tích sâu:</w:t>
        </w:r>
        <w:r w:rsidR="007757F7" w:rsidRPr="007757F7">
          <w:rPr>
            <w:noProof/>
            <w:webHidden/>
            <w:sz w:val="26"/>
            <w:szCs w:val="26"/>
          </w:rPr>
          <w:tab/>
        </w:r>
        <w:r w:rsidR="007757F7" w:rsidRPr="007757F7">
          <w:rPr>
            <w:noProof/>
            <w:webHidden/>
            <w:sz w:val="26"/>
            <w:szCs w:val="26"/>
          </w:rPr>
          <w:fldChar w:fldCharType="begin"/>
        </w:r>
        <w:r w:rsidR="007757F7" w:rsidRPr="007757F7">
          <w:rPr>
            <w:noProof/>
            <w:webHidden/>
            <w:sz w:val="26"/>
            <w:szCs w:val="26"/>
          </w:rPr>
          <w:instrText xml:space="preserve"> PAGEREF _Toc515623254 \h </w:instrText>
        </w:r>
        <w:r w:rsidR="007757F7" w:rsidRPr="007757F7">
          <w:rPr>
            <w:noProof/>
            <w:webHidden/>
            <w:sz w:val="26"/>
            <w:szCs w:val="26"/>
          </w:rPr>
        </w:r>
        <w:r w:rsidR="007757F7" w:rsidRPr="007757F7">
          <w:rPr>
            <w:noProof/>
            <w:webHidden/>
            <w:sz w:val="26"/>
            <w:szCs w:val="26"/>
          </w:rPr>
          <w:fldChar w:fldCharType="separate"/>
        </w:r>
        <w:r w:rsidR="007757F7">
          <w:rPr>
            <w:noProof/>
            <w:webHidden/>
            <w:sz w:val="26"/>
            <w:szCs w:val="26"/>
          </w:rPr>
          <w:t>14</w:t>
        </w:r>
        <w:r w:rsidR="007757F7" w:rsidRPr="007757F7">
          <w:rPr>
            <w:noProof/>
            <w:webHidden/>
            <w:sz w:val="26"/>
            <w:szCs w:val="26"/>
          </w:rPr>
          <w:fldChar w:fldCharType="end"/>
        </w:r>
      </w:hyperlink>
    </w:p>
    <w:p w:rsidR="00AC37BB" w:rsidRPr="007757F7" w:rsidRDefault="00981BDB" w:rsidP="00AC37BB">
      <w:pPr>
        <w:spacing w:line="312" w:lineRule="auto"/>
        <w:jc w:val="center"/>
        <w:rPr>
          <w:rFonts w:ascii="Times New Roman" w:hAnsi="Times New Roman" w:cs="Times New Roman"/>
          <w:b/>
          <w:sz w:val="26"/>
          <w:szCs w:val="26"/>
        </w:rPr>
      </w:pPr>
      <w:r w:rsidRPr="007757F7">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C45DE0" w:rsidRDefault="00C45DE0"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lastRenderedPageBreak/>
        <w:t>DANH MỤC HÌNH</w:t>
      </w:r>
    </w:p>
    <w:p w:rsidR="007757F7" w:rsidRPr="007757F7" w:rsidRDefault="00981BDB">
      <w:pPr>
        <w:pStyle w:val="TableofFigures"/>
        <w:tabs>
          <w:tab w:val="right" w:leader="dot" w:pos="8630"/>
        </w:tabs>
        <w:rPr>
          <w:rFonts w:ascii="Times New Roman" w:hAnsi="Times New Roman" w:cs="Times New Roman"/>
          <w:noProof/>
          <w:sz w:val="26"/>
          <w:szCs w:val="26"/>
        </w:rPr>
      </w:pPr>
      <w:r w:rsidRPr="007757F7">
        <w:rPr>
          <w:rFonts w:ascii="Times New Roman" w:hAnsi="Times New Roman" w:cs="Times New Roman"/>
          <w:sz w:val="26"/>
          <w:szCs w:val="26"/>
        </w:rPr>
        <w:fldChar w:fldCharType="begin"/>
      </w:r>
      <w:r w:rsidR="00C45DE0" w:rsidRPr="007757F7">
        <w:rPr>
          <w:rFonts w:ascii="Times New Roman" w:hAnsi="Times New Roman" w:cs="Times New Roman"/>
          <w:sz w:val="26"/>
          <w:szCs w:val="26"/>
        </w:rPr>
        <w:instrText xml:space="preserve"> TOC \h \z \c "Hình" </w:instrText>
      </w:r>
      <w:r w:rsidRPr="007757F7">
        <w:rPr>
          <w:rFonts w:ascii="Times New Roman" w:hAnsi="Times New Roman" w:cs="Times New Roman"/>
          <w:sz w:val="26"/>
          <w:szCs w:val="26"/>
        </w:rPr>
        <w:fldChar w:fldCharType="separate"/>
      </w:r>
      <w:hyperlink w:anchor="_Toc515623275" w:history="1">
        <w:r w:rsidR="007757F7" w:rsidRPr="007757F7">
          <w:rPr>
            <w:rStyle w:val="Hyperlink"/>
            <w:rFonts w:ascii="Times New Roman" w:hAnsi="Times New Roman" w:cs="Times New Roman"/>
            <w:noProof/>
            <w:sz w:val="26"/>
            <w:szCs w:val="26"/>
          </w:rPr>
          <w:t>Hình 1: Tổng lượng vận chuyển hàng hóa của Trung Quốc các tháng 2017-2018</w:t>
        </w:r>
        <w:r w:rsidR="007757F7" w:rsidRPr="007757F7">
          <w:rPr>
            <w:rFonts w:ascii="Times New Roman" w:hAnsi="Times New Roman" w:cs="Times New Roman"/>
            <w:noProof/>
            <w:webHidden/>
            <w:sz w:val="26"/>
            <w:szCs w:val="26"/>
          </w:rPr>
          <w:tab/>
        </w:r>
        <w:r w:rsidR="007757F7" w:rsidRPr="007757F7">
          <w:rPr>
            <w:rFonts w:ascii="Times New Roman" w:hAnsi="Times New Roman" w:cs="Times New Roman"/>
            <w:noProof/>
            <w:webHidden/>
            <w:sz w:val="26"/>
            <w:szCs w:val="26"/>
          </w:rPr>
          <w:fldChar w:fldCharType="begin"/>
        </w:r>
        <w:r w:rsidR="007757F7" w:rsidRPr="007757F7">
          <w:rPr>
            <w:rFonts w:ascii="Times New Roman" w:hAnsi="Times New Roman" w:cs="Times New Roman"/>
            <w:noProof/>
            <w:webHidden/>
            <w:sz w:val="26"/>
            <w:szCs w:val="26"/>
          </w:rPr>
          <w:instrText xml:space="preserve"> PAGEREF _Toc515623275 \h </w:instrText>
        </w:r>
        <w:r w:rsidR="007757F7" w:rsidRPr="007757F7">
          <w:rPr>
            <w:rFonts w:ascii="Times New Roman" w:hAnsi="Times New Roman" w:cs="Times New Roman"/>
            <w:noProof/>
            <w:webHidden/>
            <w:sz w:val="26"/>
            <w:szCs w:val="26"/>
          </w:rPr>
        </w:r>
        <w:r w:rsidR="007757F7" w:rsidRPr="007757F7">
          <w:rPr>
            <w:rFonts w:ascii="Times New Roman" w:hAnsi="Times New Roman" w:cs="Times New Roman"/>
            <w:noProof/>
            <w:webHidden/>
            <w:sz w:val="26"/>
            <w:szCs w:val="26"/>
          </w:rPr>
          <w:fldChar w:fldCharType="separate"/>
        </w:r>
        <w:r w:rsidR="007757F7">
          <w:rPr>
            <w:rFonts w:ascii="Times New Roman" w:hAnsi="Times New Roman" w:cs="Times New Roman"/>
            <w:noProof/>
            <w:webHidden/>
            <w:sz w:val="26"/>
            <w:szCs w:val="26"/>
          </w:rPr>
          <w:t>4</w:t>
        </w:r>
        <w:r w:rsidR="007757F7" w:rsidRPr="007757F7">
          <w:rPr>
            <w:rFonts w:ascii="Times New Roman" w:hAnsi="Times New Roman" w:cs="Times New Roman"/>
            <w:noProof/>
            <w:webHidden/>
            <w:sz w:val="26"/>
            <w:szCs w:val="26"/>
          </w:rPr>
          <w:fldChar w:fldCharType="end"/>
        </w:r>
      </w:hyperlink>
    </w:p>
    <w:p w:rsidR="007757F7" w:rsidRPr="007757F7" w:rsidRDefault="00A63B0E">
      <w:pPr>
        <w:pStyle w:val="TableofFigures"/>
        <w:tabs>
          <w:tab w:val="right" w:leader="dot" w:pos="8630"/>
        </w:tabs>
        <w:rPr>
          <w:rFonts w:ascii="Times New Roman" w:hAnsi="Times New Roman" w:cs="Times New Roman"/>
          <w:noProof/>
          <w:sz w:val="26"/>
          <w:szCs w:val="26"/>
        </w:rPr>
      </w:pPr>
      <w:hyperlink w:anchor="_Toc515623276" w:history="1">
        <w:r w:rsidR="007757F7" w:rsidRPr="007757F7">
          <w:rPr>
            <w:rStyle w:val="Hyperlink"/>
            <w:rFonts w:ascii="Times New Roman" w:hAnsi="Times New Roman" w:cs="Times New Roman"/>
            <w:noProof/>
            <w:sz w:val="26"/>
            <w:szCs w:val="26"/>
          </w:rPr>
          <w:t>Hình 2: Cơ cấu vận chuyển hàng hóa của Trung Quốc 4 tháng đầu năm 2018</w:t>
        </w:r>
        <w:r w:rsidR="007757F7" w:rsidRPr="007757F7">
          <w:rPr>
            <w:rFonts w:ascii="Times New Roman" w:hAnsi="Times New Roman" w:cs="Times New Roman"/>
            <w:noProof/>
            <w:webHidden/>
            <w:sz w:val="26"/>
            <w:szCs w:val="26"/>
          </w:rPr>
          <w:tab/>
        </w:r>
        <w:r w:rsidR="007757F7" w:rsidRPr="007757F7">
          <w:rPr>
            <w:rFonts w:ascii="Times New Roman" w:hAnsi="Times New Roman" w:cs="Times New Roman"/>
            <w:noProof/>
            <w:webHidden/>
            <w:sz w:val="26"/>
            <w:szCs w:val="26"/>
          </w:rPr>
          <w:fldChar w:fldCharType="begin"/>
        </w:r>
        <w:r w:rsidR="007757F7" w:rsidRPr="007757F7">
          <w:rPr>
            <w:rFonts w:ascii="Times New Roman" w:hAnsi="Times New Roman" w:cs="Times New Roman"/>
            <w:noProof/>
            <w:webHidden/>
            <w:sz w:val="26"/>
            <w:szCs w:val="26"/>
          </w:rPr>
          <w:instrText xml:space="preserve"> PAGEREF _Toc515623276 \h </w:instrText>
        </w:r>
        <w:r w:rsidR="007757F7" w:rsidRPr="007757F7">
          <w:rPr>
            <w:rFonts w:ascii="Times New Roman" w:hAnsi="Times New Roman" w:cs="Times New Roman"/>
            <w:noProof/>
            <w:webHidden/>
            <w:sz w:val="26"/>
            <w:szCs w:val="26"/>
          </w:rPr>
        </w:r>
        <w:r w:rsidR="007757F7" w:rsidRPr="007757F7">
          <w:rPr>
            <w:rFonts w:ascii="Times New Roman" w:hAnsi="Times New Roman" w:cs="Times New Roman"/>
            <w:noProof/>
            <w:webHidden/>
            <w:sz w:val="26"/>
            <w:szCs w:val="26"/>
          </w:rPr>
          <w:fldChar w:fldCharType="separate"/>
        </w:r>
        <w:r w:rsidR="007757F7">
          <w:rPr>
            <w:rFonts w:ascii="Times New Roman" w:hAnsi="Times New Roman" w:cs="Times New Roman"/>
            <w:noProof/>
            <w:webHidden/>
            <w:sz w:val="26"/>
            <w:szCs w:val="26"/>
          </w:rPr>
          <w:t>5</w:t>
        </w:r>
        <w:r w:rsidR="007757F7" w:rsidRPr="007757F7">
          <w:rPr>
            <w:rFonts w:ascii="Times New Roman" w:hAnsi="Times New Roman" w:cs="Times New Roman"/>
            <w:noProof/>
            <w:webHidden/>
            <w:sz w:val="26"/>
            <w:szCs w:val="26"/>
          </w:rPr>
          <w:fldChar w:fldCharType="end"/>
        </w:r>
      </w:hyperlink>
    </w:p>
    <w:p w:rsidR="007757F7" w:rsidRPr="007757F7" w:rsidRDefault="00A63B0E">
      <w:pPr>
        <w:pStyle w:val="TableofFigures"/>
        <w:tabs>
          <w:tab w:val="right" w:leader="dot" w:pos="8630"/>
        </w:tabs>
        <w:rPr>
          <w:rFonts w:ascii="Times New Roman" w:hAnsi="Times New Roman" w:cs="Times New Roman"/>
          <w:noProof/>
          <w:sz w:val="26"/>
          <w:szCs w:val="26"/>
        </w:rPr>
      </w:pPr>
      <w:hyperlink w:anchor="_Toc515623277" w:history="1">
        <w:r w:rsidR="007757F7" w:rsidRPr="007757F7">
          <w:rPr>
            <w:rStyle w:val="Hyperlink"/>
            <w:rFonts w:ascii="Times New Roman" w:hAnsi="Times New Roman" w:cs="Times New Roman"/>
            <w:noProof/>
            <w:sz w:val="26"/>
            <w:szCs w:val="26"/>
          </w:rPr>
          <w:t>Hình 3: Vận chuyển hàng hóa bằng đường sắt của Trung Quốc</w:t>
        </w:r>
        <w:r w:rsidR="007757F7" w:rsidRPr="007757F7">
          <w:rPr>
            <w:rFonts w:ascii="Times New Roman" w:hAnsi="Times New Roman" w:cs="Times New Roman"/>
            <w:noProof/>
            <w:webHidden/>
            <w:sz w:val="26"/>
            <w:szCs w:val="26"/>
          </w:rPr>
          <w:tab/>
        </w:r>
        <w:r w:rsidR="007757F7" w:rsidRPr="007757F7">
          <w:rPr>
            <w:rFonts w:ascii="Times New Roman" w:hAnsi="Times New Roman" w:cs="Times New Roman"/>
            <w:noProof/>
            <w:webHidden/>
            <w:sz w:val="26"/>
            <w:szCs w:val="26"/>
          </w:rPr>
          <w:fldChar w:fldCharType="begin"/>
        </w:r>
        <w:r w:rsidR="007757F7" w:rsidRPr="007757F7">
          <w:rPr>
            <w:rFonts w:ascii="Times New Roman" w:hAnsi="Times New Roman" w:cs="Times New Roman"/>
            <w:noProof/>
            <w:webHidden/>
            <w:sz w:val="26"/>
            <w:szCs w:val="26"/>
          </w:rPr>
          <w:instrText xml:space="preserve"> PAGEREF _Toc515623277 \h </w:instrText>
        </w:r>
        <w:r w:rsidR="007757F7" w:rsidRPr="007757F7">
          <w:rPr>
            <w:rFonts w:ascii="Times New Roman" w:hAnsi="Times New Roman" w:cs="Times New Roman"/>
            <w:noProof/>
            <w:webHidden/>
            <w:sz w:val="26"/>
            <w:szCs w:val="26"/>
          </w:rPr>
        </w:r>
        <w:r w:rsidR="007757F7" w:rsidRPr="007757F7">
          <w:rPr>
            <w:rFonts w:ascii="Times New Roman" w:hAnsi="Times New Roman" w:cs="Times New Roman"/>
            <w:noProof/>
            <w:webHidden/>
            <w:sz w:val="26"/>
            <w:szCs w:val="26"/>
          </w:rPr>
          <w:fldChar w:fldCharType="separate"/>
        </w:r>
        <w:r w:rsidR="007757F7">
          <w:rPr>
            <w:rFonts w:ascii="Times New Roman" w:hAnsi="Times New Roman" w:cs="Times New Roman"/>
            <w:noProof/>
            <w:webHidden/>
            <w:sz w:val="26"/>
            <w:szCs w:val="26"/>
          </w:rPr>
          <w:t>6</w:t>
        </w:r>
        <w:r w:rsidR="007757F7" w:rsidRPr="007757F7">
          <w:rPr>
            <w:rFonts w:ascii="Times New Roman" w:hAnsi="Times New Roman" w:cs="Times New Roman"/>
            <w:noProof/>
            <w:webHidden/>
            <w:sz w:val="26"/>
            <w:szCs w:val="26"/>
          </w:rPr>
          <w:fldChar w:fldCharType="end"/>
        </w:r>
      </w:hyperlink>
    </w:p>
    <w:p w:rsidR="007757F7" w:rsidRPr="007757F7" w:rsidRDefault="00A63B0E">
      <w:pPr>
        <w:pStyle w:val="TableofFigures"/>
        <w:tabs>
          <w:tab w:val="right" w:leader="dot" w:pos="8630"/>
        </w:tabs>
        <w:rPr>
          <w:rFonts w:ascii="Times New Roman" w:hAnsi="Times New Roman" w:cs="Times New Roman"/>
          <w:noProof/>
          <w:sz w:val="26"/>
          <w:szCs w:val="26"/>
        </w:rPr>
      </w:pPr>
      <w:hyperlink w:anchor="_Toc515623278" w:history="1">
        <w:r w:rsidR="007757F7" w:rsidRPr="007757F7">
          <w:rPr>
            <w:rStyle w:val="Hyperlink"/>
            <w:rFonts w:ascii="Times New Roman" w:hAnsi="Times New Roman" w:cs="Times New Roman"/>
            <w:noProof/>
            <w:sz w:val="26"/>
            <w:szCs w:val="26"/>
          </w:rPr>
          <w:t xml:space="preserve">Hình 4: </w:t>
        </w:r>
        <w:r w:rsidR="007757F7" w:rsidRPr="007757F7">
          <w:rPr>
            <w:rStyle w:val="Hyperlink"/>
            <w:rFonts w:ascii="Times New Roman" w:hAnsi="Times New Roman" w:cs="Times New Roman"/>
            <w:bCs/>
            <w:noProof/>
            <w:sz w:val="26"/>
            <w:szCs w:val="26"/>
          </w:rPr>
          <w:t>Vận chuyển hàng hóa bằng đường bộ của Trung Quốc</w:t>
        </w:r>
        <w:r w:rsidR="007757F7" w:rsidRPr="007757F7">
          <w:rPr>
            <w:rFonts w:ascii="Times New Roman" w:hAnsi="Times New Roman" w:cs="Times New Roman"/>
            <w:noProof/>
            <w:webHidden/>
            <w:sz w:val="26"/>
            <w:szCs w:val="26"/>
          </w:rPr>
          <w:tab/>
        </w:r>
        <w:r w:rsidR="007757F7" w:rsidRPr="007757F7">
          <w:rPr>
            <w:rFonts w:ascii="Times New Roman" w:hAnsi="Times New Roman" w:cs="Times New Roman"/>
            <w:noProof/>
            <w:webHidden/>
            <w:sz w:val="26"/>
            <w:szCs w:val="26"/>
          </w:rPr>
          <w:fldChar w:fldCharType="begin"/>
        </w:r>
        <w:r w:rsidR="007757F7" w:rsidRPr="007757F7">
          <w:rPr>
            <w:rFonts w:ascii="Times New Roman" w:hAnsi="Times New Roman" w:cs="Times New Roman"/>
            <w:noProof/>
            <w:webHidden/>
            <w:sz w:val="26"/>
            <w:szCs w:val="26"/>
          </w:rPr>
          <w:instrText xml:space="preserve"> PAGEREF _Toc515623278 \h </w:instrText>
        </w:r>
        <w:r w:rsidR="007757F7" w:rsidRPr="007757F7">
          <w:rPr>
            <w:rFonts w:ascii="Times New Roman" w:hAnsi="Times New Roman" w:cs="Times New Roman"/>
            <w:noProof/>
            <w:webHidden/>
            <w:sz w:val="26"/>
            <w:szCs w:val="26"/>
          </w:rPr>
        </w:r>
        <w:r w:rsidR="007757F7" w:rsidRPr="007757F7">
          <w:rPr>
            <w:rFonts w:ascii="Times New Roman" w:hAnsi="Times New Roman" w:cs="Times New Roman"/>
            <w:noProof/>
            <w:webHidden/>
            <w:sz w:val="26"/>
            <w:szCs w:val="26"/>
          </w:rPr>
          <w:fldChar w:fldCharType="separate"/>
        </w:r>
        <w:r w:rsidR="007757F7">
          <w:rPr>
            <w:rFonts w:ascii="Times New Roman" w:hAnsi="Times New Roman" w:cs="Times New Roman"/>
            <w:noProof/>
            <w:webHidden/>
            <w:sz w:val="26"/>
            <w:szCs w:val="26"/>
          </w:rPr>
          <w:t>8</w:t>
        </w:r>
        <w:r w:rsidR="007757F7" w:rsidRPr="007757F7">
          <w:rPr>
            <w:rFonts w:ascii="Times New Roman" w:hAnsi="Times New Roman" w:cs="Times New Roman"/>
            <w:noProof/>
            <w:webHidden/>
            <w:sz w:val="26"/>
            <w:szCs w:val="26"/>
          </w:rPr>
          <w:fldChar w:fldCharType="end"/>
        </w:r>
      </w:hyperlink>
    </w:p>
    <w:p w:rsidR="007757F7" w:rsidRPr="007757F7" w:rsidRDefault="00A63B0E">
      <w:pPr>
        <w:pStyle w:val="TableofFigures"/>
        <w:tabs>
          <w:tab w:val="right" w:leader="dot" w:pos="8630"/>
        </w:tabs>
        <w:rPr>
          <w:rFonts w:ascii="Times New Roman" w:hAnsi="Times New Roman" w:cs="Times New Roman"/>
          <w:noProof/>
          <w:sz w:val="26"/>
          <w:szCs w:val="26"/>
        </w:rPr>
      </w:pPr>
      <w:hyperlink w:anchor="_Toc515623279" w:history="1">
        <w:r w:rsidR="007757F7" w:rsidRPr="007757F7">
          <w:rPr>
            <w:rStyle w:val="Hyperlink"/>
            <w:rFonts w:ascii="Times New Roman" w:hAnsi="Times New Roman" w:cs="Times New Roman"/>
            <w:noProof/>
            <w:sz w:val="26"/>
            <w:szCs w:val="26"/>
          </w:rPr>
          <w:t xml:space="preserve">Hình 5: </w:t>
        </w:r>
        <w:r w:rsidR="007757F7" w:rsidRPr="007757F7">
          <w:rPr>
            <w:rStyle w:val="Hyperlink"/>
            <w:rFonts w:ascii="Times New Roman" w:hAnsi="Times New Roman" w:cs="Times New Roman"/>
            <w:bCs/>
            <w:noProof/>
            <w:sz w:val="26"/>
            <w:szCs w:val="26"/>
          </w:rPr>
          <w:t>Vận chuyển hàng hóa bằng đường thủy của Trung Quốc (10.000 tấn)</w:t>
        </w:r>
        <w:r w:rsidR="007757F7" w:rsidRPr="007757F7">
          <w:rPr>
            <w:rFonts w:ascii="Times New Roman" w:hAnsi="Times New Roman" w:cs="Times New Roman"/>
            <w:noProof/>
            <w:webHidden/>
            <w:sz w:val="26"/>
            <w:szCs w:val="26"/>
          </w:rPr>
          <w:tab/>
        </w:r>
        <w:r w:rsidR="007757F7" w:rsidRPr="007757F7">
          <w:rPr>
            <w:rFonts w:ascii="Times New Roman" w:hAnsi="Times New Roman" w:cs="Times New Roman"/>
            <w:noProof/>
            <w:webHidden/>
            <w:sz w:val="26"/>
            <w:szCs w:val="26"/>
          </w:rPr>
          <w:fldChar w:fldCharType="begin"/>
        </w:r>
        <w:r w:rsidR="007757F7" w:rsidRPr="007757F7">
          <w:rPr>
            <w:rFonts w:ascii="Times New Roman" w:hAnsi="Times New Roman" w:cs="Times New Roman"/>
            <w:noProof/>
            <w:webHidden/>
            <w:sz w:val="26"/>
            <w:szCs w:val="26"/>
          </w:rPr>
          <w:instrText xml:space="preserve"> PAGEREF _Toc515623279 \h </w:instrText>
        </w:r>
        <w:r w:rsidR="007757F7" w:rsidRPr="007757F7">
          <w:rPr>
            <w:rFonts w:ascii="Times New Roman" w:hAnsi="Times New Roman" w:cs="Times New Roman"/>
            <w:noProof/>
            <w:webHidden/>
            <w:sz w:val="26"/>
            <w:szCs w:val="26"/>
          </w:rPr>
        </w:r>
        <w:r w:rsidR="007757F7" w:rsidRPr="007757F7">
          <w:rPr>
            <w:rFonts w:ascii="Times New Roman" w:hAnsi="Times New Roman" w:cs="Times New Roman"/>
            <w:noProof/>
            <w:webHidden/>
            <w:sz w:val="26"/>
            <w:szCs w:val="26"/>
          </w:rPr>
          <w:fldChar w:fldCharType="separate"/>
        </w:r>
        <w:r w:rsidR="007757F7">
          <w:rPr>
            <w:rFonts w:ascii="Times New Roman" w:hAnsi="Times New Roman" w:cs="Times New Roman"/>
            <w:noProof/>
            <w:webHidden/>
            <w:sz w:val="26"/>
            <w:szCs w:val="26"/>
          </w:rPr>
          <w:t>9</w:t>
        </w:r>
        <w:r w:rsidR="007757F7" w:rsidRPr="007757F7">
          <w:rPr>
            <w:rFonts w:ascii="Times New Roman" w:hAnsi="Times New Roman" w:cs="Times New Roman"/>
            <w:noProof/>
            <w:webHidden/>
            <w:sz w:val="26"/>
            <w:szCs w:val="26"/>
          </w:rPr>
          <w:fldChar w:fldCharType="end"/>
        </w:r>
      </w:hyperlink>
    </w:p>
    <w:p w:rsidR="007757F7" w:rsidRPr="007757F7" w:rsidRDefault="00A63B0E">
      <w:pPr>
        <w:pStyle w:val="TableofFigures"/>
        <w:tabs>
          <w:tab w:val="right" w:leader="dot" w:pos="8630"/>
        </w:tabs>
        <w:rPr>
          <w:rFonts w:ascii="Times New Roman" w:hAnsi="Times New Roman" w:cs="Times New Roman"/>
          <w:noProof/>
          <w:sz w:val="26"/>
          <w:szCs w:val="26"/>
        </w:rPr>
      </w:pPr>
      <w:hyperlink w:anchor="_Toc515623280" w:history="1">
        <w:r w:rsidR="007757F7" w:rsidRPr="007757F7">
          <w:rPr>
            <w:rStyle w:val="Hyperlink"/>
            <w:rFonts w:ascii="Times New Roman" w:hAnsi="Times New Roman" w:cs="Times New Roman"/>
            <w:noProof/>
            <w:sz w:val="26"/>
            <w:szCs w:val="26"/>
          </w:rPr>
          <w:t xml:space="preserve">Hình 6: </w:t>
        </w:r>
        <w:r w:rsidR="007757F7" w:rsidRPr="007757F7">
          <w:rPr>
            <w:rStyle w:val="Hyperlink"/>
            <w:rFonts w:ascii="Times New Roman" w:hAnsi="Times New Roman" w:cs="Times New Roman"/>
            <w:bCs/>
            <w:noProof/>
            <w:sz w:val="26"/>
            <w:szCs w:val="26"/>
          </w:rPr>
          <w:t>Vận chuyển hàng hóa bằng hàng không dân dụng của Trung Quốc (10.000 tấn)</w:t>
        </w:r>
        <w:r w:rsidR="007757F7" w:rsidRPr="007757F7">
          <w:rPr>
            <w:rFonts w:ascii="Times New Roman" w:hAnsi="Times New Roman" w:cs="Times New Roman"/>
            <w:noProof/>
            <w:webHidden/>
            <w:sz w:val="26"/>
            <w:szCs w:val="26"/>
          </w:rPr>
          <w:tab/>
        </w:r>
        <w:r w:rsidR="007757F7" w:rsidRPr="007757F7">
          <w:rPr>
            <w:rFonts w:ascii="Times New Roman" w:hAnsi="Times New Roman" w:cs="Times New Roman"/>
            <w:noProof/>
            <w:webHidden/>
            <w:sz w:val="26"/>
            <w:szCs w:val="26"/>
          </w:rPr>
          <w:fldChar w:fldCharType="begin"/>
        </w:r>
        <w:r w:rsidR="007757F7" w:rsidRPr="007757F7">
          <w:rPr>
            <w:rFonts w:ascii="Times New Roman" w:hAnsi="Times New Roman" w:cs="Times New Roman"/>
            <w:noProof/>
            <w:webHidden/>
            <w:sz w:val="26"/>
            <w:szCs w:val="26"/>
          </w:rPr>
          <w:instrText xml:space="preserve"> PAGEREF _Toc515623280 \h </w:instrText>
        </w:r>
        <w:r w:rsidR="007757F7" w:rsidRPr="007757F7">
          <w:rPr>
            <w:rFonts w:ascii="Times New Roman" w:hAnsi="Times New Roman" w:cs="Times New Roman"/>
            <w:noProof/>
            <w:webHidden/>
            <w:sz w:val="26"/>
            <w:szCs w:val="26"/>
          </w:rPr>
        </w:r>
        <w:r w:rsidR="007757F7" w:rsidRPr="007757F7">
          <w:rPr>
            <w:rFonts w:ascii="Times New Roman" w:hAnsi="Times New Roman" w:cs="Times New Roman"/>
            <w:noProof/>
            <w:webHidden/>
            <w:sz w:val="26"/>
            <w:szCs w:val="26"/>
          </w:rPr>
          <w:fldChar w:fldCharType="separate"/>
        </w:r>
        <w:r w:rsidR="007757F7">
          <w:rPr>
            <w:rFonts w:ascii="Times New Roman" w:hAnsi="Times New Roman" w:cs="Times New Roman"/>
            <w:noProof/>
            <w:webHidden/>
            <w:sz w:val="26"/>
            <w:szCs w:val="26"/>
          </w:rPr>
          <w:t>10</w:t>
        </w:r>
        <w:r w:rsidR="007757F7" w:rsidRPr="007757F7">
          <w:rPr>
            <w:rFonts w:ascii="Times New Roman" w:hAnsi="Times New Roman" w:cs="Times New Roman"/>
            <w:noProof/>
            <w:webHidden/>
            <w:sz w:val="26"/>
            <w:szCs w:val="26"/>
          </w:rPr>
          <w:fldChar w:fldCharType="end"/>
        </w:r>
      </w:hyperlink>
    </w:p>
    <w:p w:rsidR="007757F7" w:rsidRPr="007757F7" w:rsidRDefault="00A63B0E">
      <w:pPr>
        <w:pStyle w:val="TableofFigures"/>
        <w:tabs>
          <w:tab w:val="right" w:leader="dot" w:pos="8630"/>
        </w:tabs>
        <w:rPr>
          <w:rFonts w:ascii="Times New Roman" w:hAnsi="Times New Roman" w:cs="Times New Roman"/>
          <w:noProof/>
          <w:sz w:val="26"/>
          <w:szCs w:val="26"/>
        </w:rPr>
      </w:pPr>
      <w:hyperlink w:anchor="_Toc515623281" w:history="1">
        <w:r w:rsidR="007757F7" w:rsidRPr="007757F7">
          <w:rPr>
            <w:rStyle w:val="Hyperlink"/>
            <w:rFonts w:ascii="Times New Roman" w:hAnsi="Times New Roman" w:cs="Times New Roman"/>
            <w:noProof/>
            <w:sz w:val="26"/>
            <w:szCs w:val="26"/>
          </w:rPr>
          <w:t>Hình 7: Lượng hàng hóa qua các cảng chính của Trung Quốc</w:t>
        </w:r>
        <w:r w:rsidR="007757F7" w:rsidRPr="007757F7">
          <w:rPr>
            <w:rFonts w:ascii="Times New Roman" w:hAnsi="Times New Roman" w:cs="Times New Roman"/>
            <w:noProof/>
            <w:webHidden/>
            <w:sz w:val="26"/>
            <w:szCs w:val="26"/>
          </w:rPr>
          <w:tab/>
        </w:r>
        <w:r w:rsidR="007757F7" w:rsidRPr="007757F7">
          <w:rPr>
            <w:rFonts w:ascii="Times New Roman" w:hAnsi="Times New Roman" w:cs="Times New Roman"/>
            <w:noProof/>
            <w:webHidden/>
            <w:sz w:val="26"/>
            <w:szCs w:val="26"/>
          </w:rPr>
          <w:fldChar w:fldCharType="begin"/>
        </w:r>
        <w:r w:rsidR="007757F7" w:rsidRPr="007757F7">
          <w:rPr>
            <w:rFonts w:ascii="Times New Roman" w:hAnsi="Times New Roman" w:cs="Times New Roman"/>
            <w:noProof/>
            <w:webHidden/>
            <w:sz w:val="26"/>
            <w:szCs w:val="26"/>
          </w:rPr>
          <w:instrText xml:space="preserve"> PAGEREF _Toc515623281 \h </w:instrText>
        </w:r>
        <w:r w:rsidR="007757F7" w:rsidRPr="007757F7">
          <w:rPr>
            <w:rFonts w:ascii="Times New Roman" w:hAnsi="Times New Roman" w:cs="Times New Roman"/>
            <w:noProof/>
            <w:webHidden/>
            <w:sz w:val="26"/>
            <w:szCs w:val="26"/>
          </w:rPr>
        </w:r>
        <w:r w:rsidR="007757F7" w:rsidRPr="007757F7">
          <w:rPr>
            <w:rFonts w:ascii="Times New Roman" w:hAnsi="Times New Roman" w:cs="Times New Roman"/>
            <w:noProof/>
            <w:webHidden/>
            <w:sz w:val="26"/>
            <w:szCs w:val="26"/>
          </w:rPr>
          <w:fldChar w:fldCharType="separate"/>
        </w:r>
        <w:r w:rsidR="007757F7">
          <w:rPr>
            <w:rFonts w:ascii="Times New Roman" w:hAnsi="Times New Roman" w:cs="Times New Roman"/>
            <w:noProof/>
            <w:webHidden/>
            <w:sz w:val="26"/>
            <w:szCs w:val="26"/>
          </w:rPr>
          <w:t>12</w:t>
        </w:r>
        <w:r w:rsidR="007757F7" w:rsidRPr="007757F7">
          <w:rPr>
            <w:rFonts w:ascii="Times New Roman" w:hAnsi="Times New Roman" w:cs="Times New Roman"/>
            <w:noProof/>
            <w:webHidden/>
            <w:sz w:val="26"/>
            <w:szCs w:val="26"/>
          </w:rPr>
          <w:fldChar w:fldCharType="end"/>
        </w:r>
      </w:hyperlink>
    </w:p>
    <w:p w:rsidR="007757F7" w:rsidRPr="007757F7" w:rsidRDefault="00A63B0E">
      <w:pPr>
        <w:pStyle w:val="TableofFigures"/>
        <w:tabs>
          <w:tab w:val="right" w:leader="dot" w:pos="8630"/>
        </w:tabs>
        <w:rPr>
          <w:rFonts w:ascii="Times New Roman" w:hAnsi="Times New Roman" w:cs="Times New Roman"/>
          <w:noProof/>
          <w:sz w:val="26"/>
          <w:szCs w:val="26"/>
        </w:rPr>
      </w:pPr>
      <w:hyperlink w:anchor="_Toc515623282" w:history="1">
        <w:r w:rsidR="007757F7" w:rsidRPr="007757F7">
          <w:rPr>
            <w:rStyle w:val="Hyperlink"/>
            <w:rFonts w:ascii="Times New Roman" w:hAnsi="Times New Roman" w:cs="Times New Roman"/>
            <w:noProof/>
            <w:sz w:val="26"/>
            <w:szCs w:val="26"/>
          </w:rPr>
          <w:t>Hình 8:Tuyến vận tải TIR giữa Đại Liên (Trung Quốc) và Novosibirsk (Nga)</w:t>
        </w:r>
        <w:r w:rsidR="007757F7" w:rsidRPr="007757F7">
          <w:rPr>
            <w:rFonts w:ascii="Times New Roman" w:hAnsi="Times New Roman" w:cs="Times New Roman"/>
            <w:noProof/>
            <w:webHidden/>
            <w:sz w:val="26"/>
            <w:szCs w:val="26"/>
          </w:rPr>
          <w:tab/>
        </w:r>
        <w:r w:rsidR="007757F7" w:rsidRPr="007757F7">
          <w:rPr>
            <w:rFonts w:ascii="Times New Roman" w:hAnsi="Times New Roman" w:cs="Times New Roman"/>
            <w:noProof/>
            <w:webHidden/>
            <w:sz w:val="26"/>
            <w:szCs w:val="26"/>
          </w:rPr>
          <w:fldChar w:fldCharType="begin"/>
        </w:r>
        <w:r w:rsidR="007757F7" w:rsidRPr="007757F7">
          <w:rPr>
            <w:rFonts w:ascii="Times New Roman" w:hAnsi="Times New Roman" w:cs="Times New Roman"/>
            <w:noProof/>
            <w:webHidden/>
            <w:sz w:val="26"/>
            <w:szCs w:val="26"/>
          </w:rPr>
          <w:instrText xml:space="preserve"> PAGEREF _Toc515623282 \h </w:instrText>
        </w:r>
        <w:r w:rsidR="007757F7" w:rsidRPr="007757F7">
          <w:rPr>
            <w:rFonts w:ascii="Times New Roman" w:hAnsi="Times New Roman" w:cs="Times New Roman"/>
            <w:noProof/>
            <w:webHidden/>
            <w:sz w:val="26"/>
            <w:szCs w:val="26"/>
          </w:rPr>
        </w:r>
        <w:r w:rsidR="007757F7" w:rsidRPr="007757F7">
          <w:rPr>
            <w:rFonts w:ascii="Times New Roman" w:hAnsi="Times New Roman" w:cs="Times New Roman"/>
            <w:noProof/>
            <w:webHidden/>
            <w:sz w:val="26"/>
            <w:szCs w:val="26"/>
          </w:rPr>
          <w:fldChar w:fldCharType="separate"/>
        </w:r>
        <w:r w:rsidR="007757F7">
          <w:rPr>
            <w:rFonts w:ascii="Times New Roman" w:hAnsi="Times New Roman" w:cs="Times New Roman"/>
            <w:noProof/>
            <w:webHidden/>
            <w:sz w:val="26"/>
            <w:szCs w:val="26"/>
          </w:rPr>
          <w:t>16</w:t>
        </w:r>
        <w:r w:rsidR="007757F7" w:rsidRPr="007757F7">
          <w:rPr>
            <w:rFonts w:ascii="Times New Roman" w:hAnsi="Times New Roman" w:cs="Times New Roman"/>
            <w:noProof/>
            <w:webHidden/>
            <w:sz w:val="26"/>
            <w:szCs w:val="26"/>
          </w:rPr>
          <w:fldChar w:fldCharType="end"/>
        </w:r>
      </w:hyperlink>
    </w:p>
    <w:p w:rsidR="00C45DE0" w:rsidRPr="007757F7" w:rsidRDefault="00981BDB" w:rsidP="00AC37BB">
      <w:pPr>
        <w:spacing w:line="312" w:lineRule="auto"/>
        <w:jc w:val="center"/>
        <w:rPr>
          <w:rFonts w:ascii="Times New Roman" w:hAnsi="Times New Roman" w:cs="Times New Roman"/>
          <w:sz w:val="26"/>
          <w:szCs w:val="26"/>
        </w:rPr>
      </w:pPr>
      <w:r w:rsidRPr="007757F7">
        <w:rPr>
          <w:rFonts w:ascii="Times New Roman" w:hAnsi="Times New Roman" w:cs="Times New Roman"/>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Pr="00C45DE0" w:rsidRDefault="00C45DE0" w:rsidP="00AC37BB">
      <w:pPr>
        <w:spacing w:line="312" w:lineRule="auto"/>
        <w:jc w:val="center"/>
        <w:rPr>
          <w:rFonts w:ascii="Times New Roman" w:hAnsi="Times New Roman" w:cs="Times New Roman"/>
          <w:b/>
          <w:sz w:val="26"/>
          <w:szCs w:val="26"/>
        </w:rPr>
      </w:pPr>
      <w:r w:rsidRPr="00C45DE0">
        <w:rPr>
          <w:rFonts w:ascii="Times New Roman" w:hAnsi="Times New Roman" w:cs="Times New Roman"/>
          <w:b/>
          <w:sz w:val="26"/>
          <w:szCs w:val="26"/>
        </w:rPr>
        <w:t>DANH MỤC BẢNG</w:t>
      </w:r>
    </w:p>
    <w:p w:rsidR="00A25A23" w:rsidRPr="007757F7" w:rsidRDefault="00981BDB">
      <w:pPr>
        <w:pStyle w:val="TableofFigures"/>
        <w:tabs>
          <w:tab w:val="right" w:leader="dot" w:pos="8630"/>
        </w:tabs>
        <w:rPr>
          <w:noProof/>
          <w:sz w:val="26"/>
          <w:szCs w:val="26"/>
        </w:rPr>
      </w:pPr>
      <w:r w:rsidRPr="007757F7">
        <w:rPr>
          <w:rFonts w:ascii="Times New Roman" w:hAnsi="Times New Roman" w:cs="Times New Roman"/>
          <w:b/>
          <w:sz w:val="26"/>
          <w:szCs w:val="26"/>
        </w:rPr>
        <w:fldChar w:fldCharType="begin"/>
      </w:r>
      <w:r w:rsidR="00C45DE0" w:rsidRPr="007757F7">
        <w:rPr>
          <w:rFonts w:ascii="Times New Roman" w:hAnsi="Times New Roman" w:cs="Times New Roman"/>
          <w:b/>
          <w:sz w:val="26"/>
          <w:szCs w:val="26"/>
        </w:rPr>
        <w:instrText xml:space="preserve"> TOC \h \z \c "Bảng" </w:instrText>
      </w:r>
      <w:r w:rsidRPr="007757F7">
        <w:rPr>
          <w:rFonts w:ascii="Times New Roman" w:hAnsi="Times New Roman" w:cs="Times New Roman"/>
          <w:b/>
          <w:sz w:val="26"/>
          <w:szCs w:val="26"/>
        </w:rPr>
        <w:fldChar w:fldCharType="separate"/>
      </w:r>
      <w:hyperlink w:anchor="_Toc515614900" w:history="1">
        <w:r w:rsidR="00A25A23" w:rsidRPr="007757F7">
          <w:rPr>
            <w:rStyle w:val="Hyperlink"/>
            <w:rFonts w:ascii="Times New Roman" w:hAnsi="Times New Roman" w:cs="Times New Roman"/>
            <w:iCs/>
            <w:noProof/>
            <w:sz w:val="26"/>
            <w:szCs w:val="26"/>
          </w:rPr>
          <w:t>Bảng 1:</w:t>
        </w:r>
        <w:r w:rsidR="00A25A23" w:rsidRPr="007757F7">
          <w:rPr>
            <w:rStyle w:val="Hyperlink"/>
            <w:rFonts w:ascii="Times New Roman" w:hAnsi="Times New Roman" w:cs="Times New Roman"/>
            <w:i/>
            <w:iCs/>
            <w:noProof/>
            <w:sz w:val="26"/>
            <w:szCs w:val="26"/>
          </w:rPr>
          <w:t xml:space="preserve">  </w:t>
        </w:r>
        <w:r w:rsidR="00A25A23" w:rsidRPr="007757F7">
          <w:rPr>
            <w:rStyle w:val="Hyperlink"/>
            <w:rFonts w:ascii="Times New Roman" w:hAnsi="Times New Roman" w:cs="Times New Roman"/>
            <w:iCs/>
            <w:noProof/>
            <w:sz w:val="26"/>
            <w:szCs w:val="26"/>
          </w:rPr>
          <w:t>Các chỉ tiêu vận chuyển hàng hóa của Trung Quốc trong 4 tháng đầu năm 2018</w:t>
        </w:r>
        <w:r w:rsidR="00A25A23" w:rsidRPr="007757F7">
          <w:rPr>
            <w:noProof/>
            <w:webHidden/>
            <w:sz w:val="26"/>
            <w:szCs w:val="26"/>
          </w:rPr>
          <w:tab/>
        </w:r>
        <w:r w:rsidR="00A25A23" w:rsidRPr="007757F7">
          <w:rPr>
            <w:noProof/>
            <w:webHidden/>
            <w:sz w:val="26"/>
            <w:szCs w:val="26"/>
          </w:rPr>
          <w:fldChar w:fldCharType="begin"/>
        </w:r>
        <w:r w:rsidR="00A25A23" w:rsidRPr="007757F7">
          <w:rPr>
            <w:noProof/>
            <w:webHidden/>
            <w:sz w:val="26"/>
            <w:szCs w:val="26"/>
          </w:rPr>
          <w:instrText xml:space="preserve"> PAGEREF _Toc515614900 \h </w:instrText>
        </w:r>
        <w:r w:rsidR="00A25A23" w:rsidRPr="007757F7">
          <w:rPr>
            <w:noProof/>
            <w:webHidden/>
            <w:sz w:val="26"/>
            <w:szCs w:val="26"/>
          </w:rPr>
        </w:r>
        <w:r w:rsidR="00A25A23" w:rsidRPr="007757F7">
          <w:rPr>
            <w:noProof/>
            <w:webHidden/>
            <w:sz w:val="26"/>
            <w:szCs w:val="26"/>
          </w:rPr>
          <w:fldChar w:fldCharType="separate"/>
        </w:r>
        <w:r w:rsidR="007757F7" w:rsidRPr="007757F7">
          <w:rPr>
            <w:noProof/>
            <w:webHidden/>
            <w:sz w:val="26"/>
            <w:szCs w:val="26"/>
          </w:rPr>
          <w:t>5</w:t>
        </w:r>
        <w:r w:rsidR="00A25A23" w:rsidRPr="007757F7">
          <w:rPr>
            <w:noProof/>
            <w:webHidden/>
            <w:sz w:val="26"/>
            <w:szCs w:val="26"/>
          </w:rPr>
          <w:fldChar w:fldCharType="end"/>
        </w:r>
      </w:hyperlink>
    </w:p>
    <w:p w:rsidR="00C45DE0" w:rsidRPr="00C45DE0" w:rsidRDefault="00981BDB" w:rsidP="00AC37BB">
      <w:pPr>
        <w:spacing w:line="312" w:lineRule="auto"/>
        <w:jc w:val="center"/>
        <w:rPr>
          <w:rFonts w:ascii="Times New Roman" w:hAnsi="Times New Roman" w:cs="Times New Roman"/>
          <w:b/>
          <w:sz w:val="26"/>
          <w:szCs w:val="26"/>
        </w:rPr>
      </w:pPr>
      <w:r w:rsidRPr="007757F7">
        <w:rPr>
          <w:rFonts w:ascii="Times New Roman" w:hAnsi="Times New Roman" w:cs="Times New Roman"/>
          <w:b/>
          <w:sz w:val="26"/>
          <w:szCs w:val="26"/>
        </w:rPr>
        <w:fldChar w:fldCharType="end"/>
      </w: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A25A23" w:rsidRDefault="00A25A23" w:rsidP="00AC37BB">
      <w:pPr>
        <w:spacing w:line="312" w:lineRule="auto"/>
        <w:jc w:val="center"/>
        <w:rPr>
          <w:rFonts w:ascii="Times New Roman" w:hAnsi="Times New Roman" w:cs="Times New Roman"/>
          <w:b/>
          <w:sz w:val="26"/>
          <w:szCs w:val="26"/>
        </w:rPr>
      </w:pPr>
    </w:p>
    <w:p w:rsidR="00C45DE0" w:rsidRDefault="00C45DE0" w:rsidP="007757F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0" w:name="_Toc515623243"/>
      <w:r w:rsidRPr="00105E9D">
        <w:rPr>
          <w:rFonts w:ascii="Times New Roman" w:hAnsi="Times New Roman" w:cs="Times New Roman"/>
          <w:b/>
          <w:sz w:val="26"/>
          <w:szCs w:val="26"/>
        </w:rPr>
        <w:t>Tình hình chung</w:t>
      </w:r>
      <w:bookmarkEnd w:id="0"/>
    </w:p>
    <w:p w:rsidR="003066E5" w:rsidRDefault="003066E5" w:rsidP="003066E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Hoạt động sản xuất và thương mại của Trung Quốc cải thiện trong tháng 5/2018 tạo điều kiện cho các hoạt động logistics có kết quả tích cực, đặc biệt vận tải đường bộ tăng mạnh.</w:t>
      </w:r>
    </w:p>
    <w:p w:rsidR="003066E5" w:rsidRDefault="003066E5" w:rsidP="003066E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Ch</w:t>
      </w:r>
      <w:r w:rsidRPr="003066E5">
        <w:rPr>
          <w:rStyle w:val="Emphasis"/>
          <w:rFonts w:ascii="Times New Roman" w:hAnsi="Times New Roman" w:cs="Times New Roman"/>
          <w:i w:val="0"/>
          <w:sz w:val="26"/>
          <w:szCs w:val="26"/>
        </w:rPr>
        <w:t xml:space="preserve">ỉ số quản lý thu mua (PMI) cho lĩnh vực sản xuất của Trung Quốc đứng </w:t>
      </w:r>
      <w:r>
        <w:rPr>
          <w:rStyle w:val="Emphasis"/>
          <w:rFonts w:ascii="Times New Roman" w:hAnsi="Times New Roman" w:cs="Times New Roman"/>
          <w:i w:val="0"/>
          <w:sz w:val="26"/>
          <w:szCs w:val="26"/>
        </w:rPr>
        <w:t>đạt</w:t>
      </w:r>
      <w:r w:rsidRPr="003066E5">
        <w:rPr>
          <w:rStyle w:val="Emphasis"/>
          <w:rFonts w:ascii="Times New Roman" w:hAnsi="Times New Roman" w:cs="Times New Roman"/>
          <w:i w:val="0"/>
          <w:sz w:val="26"/>
          <w:szCs w:val="26"/>
        </w:rPr>
        <w:t xml:space="preserve"> 51,9 </w:t>
      </w:r>
      <w:r>
        <w:rPr>
          <w:rStyle w:val="Emphasis"/>
          <w:rFonts w:ascii="Times New Roman" w:hAnsi="Times New Roman" w:cs="Times New Roman"/>
          <w:i w:val="0"/>
          <w:sz w:val="26"/>
          <w:szCs w:val="26"/>
        </w:rPr>
        <w:t>trong tháng 5/2018</w:t>
      </w:r>
      <w:r w:rsidRPr="003066E5">
        <w:rPr>
          <w:rStyle w:val="Emphasis"/>
          <w:rFonts w:ascii="Times New Roman" w:hAnsi="Times New Roman" w:cs="Times New Roman"/>
          <w:i w:val="0"/>
          <w:sz w:val="26"/>
          <w:szCs w:val="26"/>
        </w:rPr>
        <w:t>, tăng so vớ</w:t>
      </w:r>
      <w:r>
        <w:rPr>
          <w:rStyle w:val="Emphasis"/>
          <w:rFonts w:ascii="Times New Roman" w:hAnsi="Times New Roman" w:cs="Times New Roman"/>
          <w:i w:val="0"/>
          <w:sz w:val="26"/>
          <w:szCs w:val="26"/>
        </w:rPr>
        <w:t xml:space="preserve">i 51,4 trong tháng 4/2018, </w:t>
      </w:r>
      <w:r w:rsidRPr="003066E5">
        <w:rPr>
          <w:rStyle w:val="Emphasis"/>
          <w:rFonts w:ascii="Times New Roman" w:hAnsi="Times New Roman" w:cs="Times New Roman"/>
          <w:i w:val="0"/>
          <w:sz w:val="26"/>
          <w:szCs w:val="26"/>
        </w:rPr>
        <w:t>cao hơn mức 51,2 của cùng kỳ năm ngoái và đạt mức cao nhất kể từ tháng 10 năm ngoá</w:t>
      </w:r>
      <w:r>
        <w:rPr>
          <w:rStyle w:val="Emphasis"/>
          <w:rFonts w:ascii="Times New Roman" w:hAnsi="Times New Roman" w:cs="Times New Roman"/>
          <w:i w:val="0"/>
          <w:sz w:val="26"/>
          <w:szCs w:val="26"/>
        </w:rPr>
        <w:t xml:space="preserve">i. </w:t>
      </w:r>
      <w:r w:rsidRPr="003066E5">
        <w:rPr>
          <w:rStyle w:val="Emphasis"/>
          <w:rFonts w:ascii="Times New Roman" w:hAnsi="Times New Roman" w:cs="Times New Roman"/>
          <w:i w:val="0"/>
          <w:sz w:val="26"/>
          <w:szCs w:val="26"/>
        </w:rPr>
        <w:t>Cả sản xuất và nhu cầu đều tăng trưởng ổn định</w:t>
      </w:r>
      <w:r>
        <w:rPr>
          <w:rStyle w:val="Emphasis"/>
          <w:rFonts w:ascii="Times New Roman" w:hAnsi="Times New Roman" w:cs="Times New Roman"/>
          <w:i w:val="0"/>
          <w:sz w:val="26"/>
          <w:szCs w:val="26"/>
        </w:rPr>
        <w:t xml:space="preserve">. </w:t>
      </w:r>
    </w:p>
    <w:p w:rsidR="00E41A97" w:rsidRPr="00E41A97" w:rsidRDefault="007757F7" w:rsidP="007757F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Mức sống người tiêu dùng, ứng dụng khoa học công nghệ trong cả sản xuất và cuộc sống hàng ngày cũng như tỷ lệ người tiêu dùng Trung Quốc sử dụng kỹ thuật số tăng nhanh chóng là những nhân tố tác động đến sự</w:t>
      </w:r>
      <w:r w:rsidR="00E41A97" w:rsidRPr="00E41A97">
        <w:rPr>
          <w:rStyle w:val="Emphasis"/>
          <w:rFonts w:ascii="Times New Roman" w:hAnsi="Times New Roman" w:cs="Times New Roman"/>
          <w:i w:val="0"/>
          <w:sz w:val="26"/>
          <w:szCs w:val="26"/>
        </w:rPr>
        <w:t xml:space="preserve"> phát triển mạnh mẽ của</w:t>
      </w:r>
      <w:r>
        <w:rPr>
          <w:rStyle w:val="Emphasis"/>
          <w:rFonts w:ascii="Times New Roman" w:hAnsi="Times New Roman" w:cs="Times New Roman"/>
          <w:i w:val="0"/>
          <w:sz w:val="26"/>
          <w:szCs w:val="26"/>
        </w:rPr>
        <w:t xml:space="preserve"> logistics đô thị và</w:t>
      </w:r>
      <w:r w:rsidR="00E41A97" w:rsidRPr="00E41A97">
        <w:rPr>
          <w:rStyle w:val="Emphasis"/>
          <w:rFonts w:ascii="Times New Roman" w:hAnsi="Times New Roman" w:cs="Times New Roman"/>
          <w:i w:val="0"/>
          <w:sz w:val="26"/>
          <w:szCs w:val="26"/>
        </w:rPr>
        <w:t xml:space="preserve"> thị trường vận tải theo </w:t>
      </w:r>
      <w:r w:rsidR="00E41A97">
        <w:rPr>
          <w:rStyle w:val="Emphasis"/>
          <w:rFonts w:ascii="Times New Roman" w:hAnsi="Times New Roman" w:cs="Times New Roman"/>
          <w:i w:val="0"/>
          <w:sz w:val="26"/>
          <w:szCs w:val="26"/>
        </w:rPr>
        <w:t>yêu cầu (on-demand transport)</w:t>
      </w:r>
      <w:r w:rsidR="00E41A97" w:rsidRPr="00E41A97">
        <w:rPr>
          <w:rStyle w:val="Emphasis"/>
          <w:rFonts w:ascii="Times New Roman" w:hAnsi="Times New Roman" w:cs="Times New Roman"/>
          <w:i w:val="0"/>
          <w:sz w:val="26"/>
          <w:szCs w:val="26"/>
        </w:rPr>
        <w:t xml:space="preserve"> trong những năm qua</w:t>
      </w:r>
      <w:r w:rsidR="00E41A97">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 xml:space="preserve"> Đây là kết quả của c</w:t>
      </w:r>
      <w:r w:rsidR="00E41A97" w:rsidRPr="00E41A97">
        <w:rPr>
          <w:rStyle w:val="Emphasis"/>
          <w:rFonts w:ascii="Times New Roman" w:hAnsi="Times New Roman" w:cs="Times New Roman"/>
          <w:i w:val="0"/>
          <w:sz w:val="26"/>
          <w:szCs w:val="26"/>
        </w:rPr>
        <w:t xml:space="preserve">uộc khảo sát được thực hiện trên gần 2.000 người tiêu dùng </w:t>
      </w:r>
      <w:r w:rsidR="00E41A97">
        <w:rPr>
          <w:rStyle w:val="Emphasis"/>
          <w:rFonts w:ascii="Times New Roman" w:hAnsi="Times New Roman" w:cs="Times New Roman"/>
          <w:i w:val="0"/>
          <w:sz w:val="26"/>
          <w:szCs w:val="26"/>
        </w:rPr>
        <w:t xml:space="preserve">ở các </w:t>
      </w:r>
      <w:r w:rsidR="00E41A97" w:rsidRPr="00E41A97">
        <w:rPr>
          <w:rStyle w:val="Emphasis"/>
          <w:rFonts w:ascii="Times New Roman" w:hAnsi="Times New Roman" w:cs="Times New Roman"/>
          <w:i w:val="0"/>
          <w:sz w:val="26"/>
          <w:szCs w:val="26"/>
        </w:rPr>
        <w:t>đô thị Trung Quố</w:t>
      </w:r>
      <w:r w:rsidR="00E41A97">
        <w:rPr>
          <w:rStyle w:val="Emphasis"/>
          <w:rFonts w:ascii="Times New Roman" w:hAnsi="Times New Roman" w:cs="Times New Roman"/>
          <w:i w:val="0"/>
          <w:sz w:val="26"/>
          <w:szCs w:val="26"/>
        </w:rPr>
        <w:t xml:space="preserve">c. </w:t>
      </w:r>
      <w:proofErr w:type="gramStart"/>
      <w:r w:rsidR="00E41A97">
        <w:rPr>
          <w:rStyle w:val="Emphasis"/>
          <w:rFonts w:ascii="Times New Roman" w:hAnsi="Times New Roman" w:cs="Times New Roman"/>
          <w:i w:val="0"/>
          <w:sz w:val="26"/>
          <w:szCs w:val="26"/>
        </w:rPr>
        <w:t>Theo đó</w:t>
      </w:r>
      <w:r w:rsidR="00E41A97" w:rsidRPr="00E41A97">
        <w:rPr>
          <w:rStyle w:val="Emphasis"/>
          <w:rFonts w:ascii="Times New Roman" w:hAnsi="Times New Roman" w:cs="Times New Roman"/>
          <w:i w:val="0"/>
          <w:sz w:val="26"/>
          <w:szCs w:val="26"/>
        </w:rPr>
        <w:t xml:space="preserve"> 60% số người được hỏi tăng tần suất di chuyển của họ trong khoảng thời gian từ năm 2014 đến 2016.</w:t>
      </w:r>
      <w:proofErr w:type="gramEnd"/>
      <w:r w:rsidR="00E41A97" w:rsidRPr="00E41A97">
        <w:rPr>
          <w:rStyle w:val="Emphasis"/>
          <w:rFonts w:ascii="Times New Roman" w:hAnsi="Times New Roman" w:cs="Times New Roman"/>
          <w:i w:val="0"/>
          <w:sz w:val="26"/>
          <w:szCs w:val="26"/>
        </w:rPr>
        <w:t xml:space="preserve"> Việc chia sẻ </w:t>
      </w:r>
      <w:proofErr w:type="gramStart"/>
      <w:r w:rsidR="00E41A97" w:rsidRPr="00E41A97">
        <w:rPr>
          <w:rStyle w:val="Emphasis"/>
          <w:rFonts w:ascii="Times New Roman" w:hAnsi="Times New Roman" w:cs="Times New Roman"/>
          <w:i w:val="0"/>
          <w:sz w:val="26"/>
          <w:szCs w:val="26"/>
        </w:rPr>
        <w:t>xe</w:t>
      </w:r>
      <w:proofErr w:type="gramEnd"/>
      <w:r w:rsidR="00E41A97" w:rsidRPr="00E41A97">
        <w:rPr>
          <w:rStyle w:val="Emphasis"/>
          <w:rFonts w:ascii="Times New Roman" w:hAnsi="Times New Roman" w:cs="Times New Roman"/>
          <w:i w:val="0"/>
          <w:sz w:val="26"/>
          <w:szCs w:val="26"/>
        </w:rPr>
        <w:t xml:space="preserve"> đạp</w:t>
      </w:r>
      <w:r w:rsidR="00E41A97">
        <w:rPr>
          <w:rStyle w:val="Emphasis"/>
          <w:rFonts w:ascii="Times New Roman" w:hAnsi="Times New Roman" w:cs="Times New Roman"/>
          <w:i w:val="0"/>
          <w:sz w:val="26"/>
          <w:szCs w:val="26"/>
        </w:rPr>
        <w:t xml:space="preserve"> (dùng chung) và ứng dụng </w:t>
      </w:r>
      <w:r w:rsidR="00E41A97" w:rsidRPr="00E41A97">
        <w:rPr>
          <w:rStyle w:val="Emphasis"/>
          <w:rFonts w:ascii="Times New Roman" w:hAnsi="Times New Roman" w:cs="Times New Roman"/>
          <w:i w:val="0"/>
          <w:sz w:val="26"/>
          <w:szCs w:val="26"/>
        </w:rPr>
        <w:t>đặ</w:t>
      </w:r>
      <w:r w:rsidR="00E41A97">
        <w:rPr>
          <w:rStyle w:val="Emphasis"/>
          <w:rFonts w:ascii="Times New Roman" w:hAnsi="Times New Roman" w:cs="Times New Roman"/>
          <w:i w:val="0"/>
          <w:sz w:val="26"/>
          <w:szCs w:val="26"/>
        </w:rPr>
        <w:t xml:space="preserve">t xe (gọi xe chở đến) </w:t>
      </w:r>
      <w:r w:rsidR="00E41A97" w:rsidRPr="00E41A97">
        <w:rPr>
          <w:rStyle w:val="Emphasis"/>
          <w:rFonts w:ascii="Times New Roman" w:hAnsi="Times New Roman" w:cs="Times New Roman"/>
          <w:i w:val="0"/>
          <w:sz w:val="26"/>
          <w:szCs w:val="26"/>
        </w:rPr>
        <w:t>từ điện thoại di động</w:t>
      </w:r>
      <w:r w:rsidR="00E41A97">
        <w:rPr>
          <w:rStyle w:val="Emphasis"/>
          <w:rFonts w:ascii="Times New Roman" w:hAnsi="Times New Roman" w:cs="Times New Roman"/>
          <w:i w:val="0"/>
          <w:sz w:val="26"/>
          <w:szCs w:val="26"/>
        </w:rPr>
        <w:t xml:space="preserve"> (sau đây gọi tắt là e-hailing)</w:t>
      </w:r>
      <w:r w:rsidR="00E41A97" w:rsidRPr="00E41A97">
        <w:rPr>
          <w:rStyle w:val="Emphasis"/>
          <w:rFonts w:ascii="Times New Roman" w:hAnsi="Times New Roman" w:cs="Times New Roman"/>
          <w:i w:val="0"/>
          <w:sz w:val="26"/>
          <w:szCs w:val="26"/>
        </w:rPr>
        <w:t xml:space="preserve"> - là hai giải pháp di động phổ biến nhất.</w:t>
      </w:r>
    </w:p>
    <w:p w:rsidR="00E41A97" w:rsidRPr="00E41A97" w:rsidRDefault="00E41A97" w:rsidP="00E41A97">
      <w:pPr>
        <w:spacing w:line="312" w:lineRule="auto"/>
        <w:ind w:firstLine="720"/>
        <w:jc w:val="both"/>
        <w:rPr>
          <w:rStyle w:val="Emphasis"/>
          <w:rFonts w:ascii="Times New Roman" w:hAnsi="Times New Roman" w:cs="Times New Roman"/>
          <w:i w:val="0"/>
          <w:sz w:val="26"/>
          <w:szCs w:val="26"/>
        </w:rPr>
      </w:pPr>
      <w:r w:rsidRPr="00E41A97">
        <w:rPr>
          <w:rStyle w:val="Emphasis"/>
          <w:rFonts w:ascii="Times New Roman" w:hAnsi="Times New Roman" w:cs="Times New Roman"/>
          <w:i w:val="0"/>
          <w:sz w:val="26"/>
          <w:szCs w:val="26"/>
        </w:rPr>
        <w:t xml:space="preserve">Trong khi </w:t>
      </w:r>
      <w:r>
        <w:rPr>
          <w:rStyle w:val="Emphasis"/>
          <w:rFonts w:ascii="Times New Roman" w:hAnsi="Times New Roman" w:cs="Times New Roman"/>
          <w:i w:val="0"/>
          <w:sz w:val="26"/>
          <w:szCs w:val="26"/>
        </w:rPr>
        <w:t xml:space="preserve">phân khúc </w:t>
      </w:r>
      <w:r w:rsidRPr="00E41A97">
        <w:rPr>
          <w:rStyle w:val="Emphasis"/>
          <w:rFonts w:ascii="Times New Roman" w:hAnsi="Times New Roman" w:cs="Times New Roman"/>
          <w:i w:val="0"/>
          <w:sz w:val="26"/>
          <w:szCs w:val="26"/>
        </w:rPr>
        <w:t>chia sẻ xe đạp đã được sử dụng bở</w:t>
      </w:r>
      <w:r>
        <w:rPr>
          <w:rStyle w:val="Emphasis"/>
          <w:rFonts w:ascii="Times New Roman" w:hAnsi="Times New Roman" w:cs="Times New Roman"/>
          <w:i w:val="0"/>
          <w:sz w:val="26"/>
          <w:szCs w:val="26"/>
        </w:rPr>
        <w:t xml:space="preserve">i 73% số </w:t>
      </w:r>
      <w:r w:rsidRPr="00E41A97">
        <w:rPr>
          <w:rStyle w:val="Emphasis"/>
          <w:rFonts w:ascii="Times New Roman" w:hAnsi="Times New Roman" w:cs="Times New Roman"/>
          <w:i w:val="0"/>
          <w:sz w:val="26"/>
          <w:szCs w:val="26"/>
        </w:rPr>
        <w:t xml:space="preserve">người trả lời, </w:t>
      </w:r>
      <w:r>
        <w:rPr>
          <w:rStyle w:val="Emphasis"/>
          <w:rFonts w:ascii="Times New Roman" w:hAnsi="Times New Roman" w:cs="Times New Roman"/>
          <w:i w:val="0"/>
          <w:sz w:val="26"/>
          <w:szCs w:val="26"/>
        </w:rPr>
        <w:t>thì dịch vụ e-hailing đã được sử dụng bởi 62% số người trả lời</w:t>
      </w:r>
      <w:r w:rsidRPr="00E41A97">
        <w:rPr>
          <w:rStyle w:val="Emphasis"/>
          <w:rFonts w:ascii="Times New Roman" w:hAnsi="Times New Roman" w:cs="Times New Roman"/>
          <w:i w:val="0"/>
          <w:sz w:val="26"/>
          <w:szCs w:val="26"/>
        </w:rPr>
        <w:t>.</w:t>
      </w:r>
    </w:p>
    <w:p w:rsidR="00E41A97" w:rsidRPr="00E41A97" w:rsidRDefault="00E41A97" w:rsidP="00E41A97">
      <w:pPr>
        <w:spacing w:line="312" w:lineRule="auto"/>
        <w:ind w:firstLine="720"/>
        <w:jc w:val="both"/>
        <w:rPr>
          <w:rStyle w:val="Emphasis"/>
          <w:rFonts w:ascii="Times New Roman" w:hAnsi="Times New Roman" w:cs="Times New Roman"/>
          <w:i w:val="0"/>
          <w:sz w:val="26"/>
          <w:szCs w:val="26"/>
        </w:rPr>
      </w:pPr>
      <w:r w:rsidRPr="00E41A97">
        <w:rPr>
          <w:rStyle w:val="Emphasis"/>
          <w:rFonts w:ascii="Times New Roman" w:hAnsi="Times New Roman" w:cs="Times New Roman"/>
          <w:i w:val="0"/>
          <w:sz w:val="26"/>
          <w:szCs w:val="26"/>
        </w:rPr>
        <w:t xml:space="preserve">Một nghiên cứu ở Đức và Hoa Kỳ của Bain cho thấy chỉ có 29% người Đức đã sử dụng e-hailing và chỉ 9% </w:t>
      </w:r>
      <w:r>
        <w:rPr>
          <w:rStyle w:val="Emphasis"/>
          <w:rFonts w:ascii="Times New Roman" w:hAnsi="Times New Roman" w:cs="Times New Roman"/>
          <w:i w:val="0"/>
          <w:sz w:val="26"/>
          <w:szCs w:val="26"/>
        </w:rPr>
        <w:t xml:space="preserve">sử dụng ứng dụng </w:t>
      </w:r>
      <w:r w:rsidRPr="00E41A97">
        <w:rPr>
          <w:rStyle w:val="Emphasis"/>
          <w:rFonts w:ascii="Times New Roman" w:hAnsi="Times New Roman" w:cs="Times New Roman"/>
          <w:i w:val="0"/>
          <w:sz w:val="26"/>
          <w:szCs w:val="26"/>
        </w:rPr>
        <w:t>chia sẻ xe đạ</w:t>
      </w:r>
      <w:r>
        <w:rPr>
          <w:rStyle w:val="Emphasis"/>
          <w:rFonts w:ascii="Times New Roman" w:hAnsi="Times New Roman" w:cs="Times New Roman"/>
          <w:i w:val="0"/>
          <w:sz w:val="26"/>
          <w:szCs w:val="26"/>
        </w:rPr>
        <w:t xml:space="preserve">p; các tỷ lệ này tại Mỹ lần lượt là  23% và </w:t>
      </w:r>
      <w:r w:rsidRPr="00E41A97">
        <w:rPr>
          <w:rStyle w:val="Emphasis"/>
          <w:rFonts w:ascii="Times New Roman" w:hAnsi="Times New Roman" w:cs="Times New Roman"/>
          <w:i w:val="0"/>
          <w:sz w:val="26"/>
          <w:szCs w:val="26"/>
        </w:rPr>
        <w:t>8%.</w:t>
      </w:r>
    </w:p>
    <w:p w:rsidR="00E41A97" w:rsidRDefault="00E41A97" w:rsidP="00E41A97">
      <w:pPr>
        <w:spacing w:line="312" w:lineRule="auto"/>
        <w:ind w:firstLine="720"/>
        <w:jc w:val="both"/>
        <w:rPr>
          <w:rStyle w:val="Emphasis"/>
          <w:rFonts w:ascii="Times New Roman" w:hAnsi="Times New Roman" w:cs="Times New Roman"/>
          <w:i w:val="0"/>
          <w:sz w:val="26"/>
          <w:szCs w:val="26"/>
        </w:rPr>
      </w:pPr>
      <w:r w:rsidRPr="00E41A97">
        <w:rPr>
          <w:rStyle w:val="Emphasis"/>
          <w:rFonts w:ascii="Times New Roman" w:hAnsi="Times New Roman" w:cs="Times New Roman"/>
          <w:i w:val="0"/>
          <w:sz w:val="26"/>
          <w:szCs w:val="26"/>
        </w:rPr>
        <w:t>Trong năm 2016, thị trường e-hailing của Trung Quốc tăng lên khoảng 23 tỷ đô la Mỹ, nhiều hơn so với phần còn lại của thế giới. Thị trường dự kiến ​​sẽ duy trì tăng trưởng mạnh mẽ, được thúc đẩy bởi khoản đầu tư 50 tỷ đô la trong ngành từ năm 2014 đến năm 2017.</w:t>
      </w:r>
    </w:p>
    <w:p w:rsidR="00E41A97" w:rsidRPr="00E41A97" w:rsidRDefault="00E41A97" w:rsidP="00E41A97">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Một nhân tố khác thúc đẩy các dịch vụ này tại Trung Quốc là thanh toán điện tử được áp dụng phổ biến hơn.</w:t>
      </w:r>
      <w:proofErr w:type="gramEnd"/>
      <w:r>
        <w:rPr>
          <w:rStyle w:val="Emphasis"/>
          <w:rFonts w:ascii="Times New Roman" w:hAnsi="Times New Roman" w:cs="Times New Roman"/>
          <w:i w:val="0"/>
          <w:sz w:val="26"/>
          <w:szCs w:val="26"/>
        </w:rPr>
        <w:t xml:space="preserve"> </w:t>
      </w:r>
      <w:r w:rsidRPr="00E41A97">
        <w:rPr>
          <w:rStyle w:val="Emphasis"/>
          <w:rFonts w:ascii="Times New Roman" w:hAnsi="Times New Roman" w:cs="Times New Roman"/>
          <w:i w:val="0"/>
          <w:sz w:val="26"/>
          <w:szCs w:val="26"/>
        </w:rPr>
        <w:t xml:space="preserve">Người tiêu dùng Trung Quốc bắt đầu trả tiền </w:t>
      </w:r>
      <w:r w:rsidRPr="00E41A97">
        <w:rPr>
          <w:rStyle w:val="Emphasis"/>
          <w:rFonts w:ascii="Times New Roman" w:hAnsi="Times New Roman" w:cs="Times New Roman"/>
          <w:i w:val="0"/>
          <w:sz w:val="26"/>
          <w:szCs w:val="26"/>
        </w:rPr>
        <w:lastRenderedPageBreak/>
        <w:t>bằng điện thoại di động một cách nghiêm túc vào năm 2014 và giá trị thanh toán di động được thực hiện tại Trung Quốc cao hơn 60 lần so với ở Mỹ.</w:t>
      </w:r>
    </w:p>
    <w:p w:rsidR="00E41A97" w:rsidRPr="00E41A97" w:rsidRDefault="00E41A97" w:rsidP="00E41A97">
      <w:pPr>
        <w:spacing w:line="312" w:lineRule="auto"/>
        <w:ind w:firstLine="720"/>
        <w:jc w:val="both"/>
        <w:rPr>
          <w:rStyle w:val="Emphasis"/>
          <w:rFonts w:ascii="Times New Roman" w:hAnsi="Times New Roman" w:cs="Times New Roman"/>
          <w:i w:val="0"/>
          <w:sz w:val="26"/>
          <w:szCs w:val="26"/>
        </w:rPr>
      </w:pPr>
      <w:r w:rsidRPr="00E41A97">
        <w:rPr>
          <w:rStyle w:val="Emphasis"/>
          <w:rFonts w:ascii="Times New Roman" w:hAnsi="Times New Roman" w:cs="Times New Roman"/>
          <w:i w:val="0"/>
          <w:sz w:val="26"/>
          <w:szCs w:val="26"/>
        </w:rPr>
        <w:t>Theo báo cáo, người tiêu dùng Trung Quốc sẵn sàng thử các lựa chọn</w:t>
      </w:r>
      <w:r>
        <w:rPr>
          <w:rStyle w:val="Emphasis"/>
          <w:rFonts w:ascii="Times New Roman" w:hAnsi="Times New Roman" w:cs="Times New Roman"/>
          <w:i w:val="0"/>
          <w:sz w:val="26"/>
          <w:szCs w:val="26"/>
        </w:rPr>
        <w:t xml:space="preserve"> từ ứng dụng</w:t>
      </w:r>
      <w:r w:rsidRPr="00E41A97">
        <w:rPr>
          <w:rStyle w:val="Emphasis"/>
          <w:rFonts w:ascii="Times New Roman" w:hAnsi="Times New Roman" w:cs="Times New Roman"/>
          <w:i w:val="0"/>
          <w:sz w:val="26"/>
          <w:szCs w:val="26"/>
        </w:rPr>
        <w:t xml:space="preserve"> di động mới là một yếu tố góp phần vào sự tăng trưởng của thị trường </w:t>
      </w:r>
      <w:r>
        <w:rPr>
          <w:rStyle w:val="Emphasis"/>
          <w:rFonts w:ascii="Times New Roman" w:hAnsi="Times New Roman" w:cs="Times New Roman"/>
          <w:i w:val="0"/>
          <w:sz w:val="26"/>
          <w:szCs w:val="26"/>
        </w:rPr>
        <w:t xml:space="preserve">thương mại điện tử và kinh tế chia sẻ cũng như logistics thế hệ mới tại nước này. </w:t>
      </w: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1" w:name="_Toc515623244"/>
      <w:r w:rsidRPr="00105E9D">
        <w:rPr>
          <w:rFonts w:ascii="Times New Roman" w:hAnsi="Times New Roman" w:cs="Times New Roman"/>
          <w:b/>
          <w:sz w:val="26"/>
          <w:szCs w:val="26"/>
        </w:rPr>
        <w:t>Hoạt động vận tải</w:t>
      </w:r>
      <w:bookmarkEnd w:id="1"/>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2" w:name="_Toc515623245"/>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2"/>
    </w:p>
    <w:p w:rsidR="0007459B" w:rsidRPr="00105E9D" w:rsidRDefault="0007459B" w:rsidP="00DA01C4">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Theo số liệu của cơ quan thống kê quốc gia Trung Quốc, trong </w:t>
      </w:r>
      <w:r w:rsidR="00503557">
        <w:rPr>
          <w:rStyle w:val="Emphasis"/>
          <w:rFonts w:ascii="Times New Roman" w:hAnsi="Times New Roman" w:cs="Times New Roman"/>
          <w:i w:val="0"/>
          <w:sz w:val="26"/>
          <w:szCs w:val="26"/>
        </w:rPr>
        <w:t>tháng 4/2018,</w:t>
      </w:r>
      <w:r w:rsidRPr="00105E9D">
        <w:rPr>
          <w:rStyle w:val="Emphasis"/>
          <w:rFonts w:ascii="Times New Roman" w:hAnsi="Times New Roman" w:cs="Times New Roman"/>
          <w:i w:val="0"/>
          <w:sz w:val="26"/>
          <w:szCs w:val="26"/>
        </w:rPr>
        <w:t xml:space="preserve"> tổng lượng </w:t>
      </w:r>
      <w:r w:rsidR="00055DF9">
        <w:rPr>
          <w:rStyle w:val="Emphasis"/>
          <w:rFonts w:ascii="Times New Roman" w:hAnsi="Times New Roman" w:cs="Times New Roman"/>
          <w:i w:val="0"/>
          <w:sz w:val="26"/>
          <w:szCs w:val="26"/>
        </w:rPr>
        <w:t xml:space="preserve">vận chuyển </w:t>
      </w:r>
      <w:r w:rsidRPr="00105E9D">
        <w:rPr>
          <w:rStyle w:val="Emphasis"/>
          <w:rFonts w:ascii="Times New Roman" w:hAnsi="Times New Roman" w:cs="Times New Roman"/>
          <w:i w:val="0"/>
          <w:sz w:val="26"/>
          <w:szCs w:val="26"/>
        </w:rPr>
        <w:t xml:space="preserve">hàng hóa </w:t>
      </w:r>
      <w:r w:rsidR="00055DF9">
        <w:rPr>
          <w:rStyle w:val="Emphasis"/>
          <w:rFonts w:ascii="Times New Roman" w:hAnsi="Times New Roman" w:cs="Times New Roman"/>
          <w:i w:val="0"/>
          <w:sz w:val="26"/>
          <w:szCs w:val="26"/>
        </w:rPr>
        <w:t xml:space="preserve"> </w:t>
      </w:r>
      <w:r w:rsidRPr="00105E9D">
        <w:rPr>
          <w:rStyle w:val="Emphasis"/>
          <w:rFonts w:ascii="Times New Roman" w:hAnsi="Times New Roman" w:cs="Times New Roman"/>
          <w:i w:val="0"/>
          <w:sz w:val="26"/>
          <w:szCs w:val="26"/>
        </w:rPr>
        <w:t xml:space="preserve">của Trung Quốc đạt </w:t>
      </w:r>
      <w:r w:rsidR="00DA01C4">
        <w:rPr>
          <w:rStyle w:val="Emphasis"/>
          <w:rFonts w:ascii="Times New Roman" w:hAnsi="Times New Roman" w:cs="Times New Roman"/>
          <w:i w:val="0"/>
          <w:sz w:val="26"/>
          <w:szCs w:val="26"/>
        </w:rPr>
        <w:t>4</w:t>
      </w:r>
      <w:r w:rsidR="00A3133D">
        <w:rPr>
          <w:rStyle w:val="Emphasis"/>
          <w:rFonts w:ascii="Times New Roman" w:hAnsi="Times New Roman" w:cs="Times New Roman"/>
          <w:i w:val="0"/>
          <w:sz w:val="26"/>
          <w:szCs w:val="26"/>
        </w:rPr>
        <w:t>,</w:t>
      </w:r>
      <w:r w:rsidR="00DA01C4">
        <w:rPr>
          <w:rStyle w:val="Emphasis"/>
          <w:rFonts w:ascii="Times New Roman" w:hAnsi="Times New Roman" w:cs="Times New Roman"/>
          <w:i w:val="0"/>
          <w:sz w:val="26"/>
          <w:szCs w:val="26"/>
        </w:rPr>
        <w:t>2</w:t>
      </w:r>
      <w:r w:rsidR="00A3133D">
        <w:rPr>
          <w:rStyle w:val="Emphasis"/>
          <w:rFonts w:ascii="Times New Roman" w:hAnsi="Times New Roman" w:cs="Times New Roman"/>
          <w:i w:val="0"/>
          <w:sz w:val="26"/>
          <w:szCs w:val="26"/>
        </w:rPr>
        <w:t xml:space="preserve"> tỷ</w:t>
      </w:r>
      <w:r w:rsidR="00DA01C4">
        <w:rPr>
          <w:rStyle w:val="Emphasis"/>
          <w:rFonts w:ascii="Times New Roman" w:hAnsi="Times New Roman" w:cs="Times New Roman"/>
          <w:i w:val="0"/>
          <w:sz w:val="26"/>
          <w:szCs w:val="26"/>
        </w:rPr>
        <w:t xml:space="preserve"> tấn, tăng 7,4% so với tháng 4/2017. Tính chung 4 tháng đầu năm, khối lượng hàng hóa vận chuyển đạ</w:t>
      </w:r>
      <w:r w:rsidR="00A3133D">
        <w:rPr>
          <w:rStyle w:val="Emphasis"/>
          <w:rFonts w:ascii="Times New Roman" w:hAnsi="Times New Roman" w:cs="Times New Roman"/>
          <w:i w:val="0"/>
          <w:sz w:val="26"/>
          <w:szCs w:val="26"/>
        </w:rPr>
        <w:t>t khoảng 1</w:t>
      </w:r>
      <w:r w:rsidR="00DA01C4">
        <w:rPr>
          <w:rStyle w:val="Emphasis"/>
          <w:rFonts w:ascii="Times New Roman" w:hAnsi="Times New Roman" w:cs="Times New Roman"/>
          <w:i w:val="0"/>
          <w:sz w:val="26"/>
          <w:szCs w:val="26"/>
        </w:rPr>
        <w:t>4</w:t>
      </w:r>
      <w:proofErr w:type="gramStart"/>
      <w:r w:rsidR="00A3133D">
        <w:rPr>
          <w:rStyle w:val="Emphasis"/>
          <w:rFonts w:ascii="Times New Roman" w:hAnsi="Times New Roman" w:cs="Times New Roman"/>
          <w:i w:val="0"/>
          <w:sz w:val="26"/>
          <w:szCs w:val="26"/>
        </w:rPr>
        <w:t>,</w:t>
      </w:r>
      <w:r w:rsidR="00DA01C4">
        <w:rPr>
          <w:rStyle w:val="Emphasis"/>
          <w:rFonts w:ascii="Times New Roman" w:hAnsi="Times New Roman" w:cs="Times New Roman"/>
          <w:i w:val="0"/>
          <w:sz w:val="26"/>
          <w:szCs w:val="26"/>
        </w:rPr>
        <w:t>5</w:t>
      </w:r>
      <w:proofErr w:type="gramEnd"/>
      <w:r w:rsidR="00DA01C4">
        <w:rPr>
          <w:rStyle w:val="Emphasis"/>
          <w:rFonts w:ascii="Times New Roman" w:hAnsi="Times New Roman" w:cs="Times New Roman"/>
          <w:i w:val="0"/>
          <w:sz w:val="26"/>
          <w:szCs w:val="26"/>
        </w:rPr>
        <w:t xml:space="preserve"> tỷ tấn, tăng 6,6% so với 4 tháng 2017. </w:t>
      </w:r>
    </w:p>
    <w:p w:rsidR="007771F0" w:rsidRDefault="007771F0" w:rsidP="00C45DE0">
      <w:pPr>
        <w:pStyle w:val="Caption"/>
        <w:spacing w:line="312" w:lineRule="auto"/>
        <w:jc w:val="center"/>
        <w:rPr>
          <w:rFonts w:ascii="Times New Roman" w:hAnsi="Times New Roman" w:cs="Times New Roman"/>
          <w:sz w:val="26"/>
          <w:szCs w:val="26"/>
        </w:rPr>
      </w:pPr>
      <w:bookmarkStart w:id="3" w:name="_Toc515623275"/>
      <w:r w:rsidRPr="00C45DE0">
        <w:rPr>
          <w:rFonts w:ascii="Times New Roman" w:hAnsi="Times New Roman" w:cs="Times New Roman"/>
          <w:sz w:val="26"/>
          <w:szCs w:val="26"/>
        </w:rPr>
        <w:t xml:space="preserve">Hình </w:t>
      </w:r>
      <w:r w:rsidR="00981BDB"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81BDB"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981BDB" w:rsidRPr="00C45DE0">
        <w:rPr>
          <w:rFonts w:ascii="Times New Roman" w:hAnsi="Times New Roman" w:cs="Times New Roman"/>
          <w:sz w:val="26"/>
          <w:szCs w:val="26"/>
        </w:rPr>
        <w:fldChar w:fldCharType="end"/>
      </w:r>
      <w:r w:rsidRPr="00C45DE0">
        <w:rPr>
          <w:rFonts w:ascii="Times New Roman" w:hAnsi="Times New Roman" w:cs="Times New Roman"/>
          <w:sz w:val="26"/>
          <w:szCs w:val="26"/>
        </w:rPr>
        <w:t>: Tổng lượng vận chuyển hàng hóa của Trung Quốc các tháng 2017-2018</w:t>
      </w:r>
      <w:bookmarkEnd w:id="3"/>
    </w:p>
    <w:p w:rsidR="0007459B" w:rsidRPr="00DA01C4" w:rsidRDefault="00DA01C4" w:rsidP="00DA01C4">
      <w:pPr>
        <w:rPr>
          <w:rStyle w:val="Emphasis"/>
          <w:i w:val="0"/>
          <w:iCs w:val="0"/>
        </w:rPr>
      </w:pPr>
      <w:r w:rsidRPr="00DA01C4">
        <w:rPr>
          <w:noProof/>
        </w:rPr>
        <w:drawing>
          <wp:inline distT="0" distB="0" distL="0" distR="0">
            <wp:extent cx="5486400" cy="2509911"/>
            <wp:effectExtent l="19050" t="0" r="19050" b="4689"/>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105E9D"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105E9D" w:rsidRDefault="0007459B" w:rsidP="00105E9D">
      <w:pPr>
        <w:pStyle w:val="ListParagraph"/>
        <w:spacing w:line="312" w:lineRule="auto"/>
        <w:rPr>
          <w:rStyle w:val="Emphasis"/>
          <w:rFonts w:ascii="Times New Roman" w:hAnsi="Times New Roman" w:cs="Times New Roman"/>
          <w:sz w:val="26"/>
          <w:szCs w:val="26"/>
        </w:rPr>
      </w:pPr>
    </w:p>
    <w:p w:rsidR="0007459B" w:rsidRPr="00C45DE0" w:rsidRDefault="007771F0" w:rsidP="00105E9D">
      <w:pPr>
        <w:pStyle w:val="Caption"/>
        <w:spacing w:line="312" w:lineRule="auto"/>
        <w:jc w:val="center"/>
        <w:rPr>
          <w:rStyle w:val="Emphasis"/>
          <w:rFonts w:ascii="Times New Roman" w:hAnsi="Times New Roman" w:cs="Times New Roman"/>
          <w:sz w:val="26"/>
          <w:szCs w:val="26"/>
        </w:rPr>
      </w:pPr>
      <w:bookmarkStart w:id="4" w:name="_Toc515614900"/>
      <w:r w:rsidRPr="00C45DE0">
        <w:rPr>
          <w:rStyle w:val="Emphasis"/>
          <w:rFonts w:ascii="Times New Roman" w:hAnsi="Times New Roman" w:cs="Times New Roman"/>
          <w:i w:val="0"/>
          <w:sz w:val="26"/>
          <w:szCs w:val="26"/>
        </w:rPr>
        <w:t xml:space="preserve">Bảng </w:t>
      </w:r>
      <w:r w:rsidR="00981BDB"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81BDB"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81BDB"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 xml:space="preserve">Các chỉ tiêu vận chuyển hàng hóa của Trung Quốc trong </w:t>
      </w:r>
      <w:r w:rsidR="00DA01C4">
        <w:rPr>
          <w:rStyle w:val="Emphasis"/>
          <w:rFonts w:ascii="Times New Roman" w:hAnsi="Times New Roman" w:cs="Times New Roman"/>
          <w:i w:val="0"/>
          <w:sz w:val="26"/>
          <w:szCs w:val="26"/>
        </w:rPr>
        <w:t xml:space="preserve">4 tháng đầu năm </w:t>
      </w:r>
      <w:r w:rsidR="0007459B" w:rsidRPr="00C45DE0">
        <w:rPr>
          <w:rStyle w:val="Emphasis"/>
          <w:rFonts w:ascii="Times New Roman" w:hAnsi="Times New Roman" w:cs="Times New Roman"/>
          <w:i w:val="0"/>
          <w:sz w:val="26"/>
          <w:szCs w:val="26"/>
        </w:rPr>
        <w:t>2018</w:t>
      </w:r>
      <w:bookmarkEnd w:id="4"/>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6"/>
        <w:gridCol w:w="1722"/>
        <w:gridCol w:w="1963"/>
        <w:gridCol w:w="1909"/>
      </w:tblGrid>
      <w:tr w:rsidR="0007459B" w:rsidRPr="00105E9D" w:rsidTr="0007459B">
        <w:trPr>
          <w:trHeight w:val="473"/>
          <w:jc w:val="center"/>
        </w:trPr>
        <w:tc>
          <w:tcPr>
            <w:tcW w:w="2756"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w:t>
            </w:r>
          </w:p>
        </w:tc>
        <w:tc>
          <w:tcPr>
            <w:tcW w:w="1722" w:type="dxa"/>
            <w:shd w:val="clear" w:color="000000" w:fill="FFFF00"/>
            <w:noWrap/>
            <w:vAlign w:val="bottom"/>
            <w:hideMark/>
          </w:tcPr>
          <w:p w:rsidR="0007459B" w:rsidRPr="00105E9D" w:rsidRDefault="0007459B" w:rsidP="00105E9D">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Lượng</w:t>
            </w:r>
          </w:p>
          <w:p w:rsidR="0007459B" w:rsidRPr="00105E9D" w:rsidRDefault="0007459B" w:rsidP="00105E9D">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lastRenderedPageBreak/>
              <w:t xml:space="preserve"> (10.000 tấn)</w:t>
            </w:r>
          </w:p>
        </w:tc>
        <w:tc>
          <w:tcPr>
            <w:tcW w:w="1963"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lastRenderedPageBreak/>
              <w:t>Tỷ trọng (%)</w:t>
            </w:r>
          </w:p>
        </w:tc>
        <w:tc>
          <w:tcPr>
            <w:tcW w:w="1909"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So cùng kỳ (%)</w:t>
            </w:r>
          </w:p>
        </w:tc>
      </w:tr>
      <w:tr w:rsidR="00503557" w:rsidRPr="00105E9D" w:rsidTr="0007459B">
        <w:trPr>
          <w:trHeight w:val="382"/>
          <w:jc w:val="center"/>
        </w:trPr>
        <w:tc>
          <w:tcPr>
            <w:tcW w:w="2756" w:type="dxa"/>
            <w:shd w:val="clear" w:color="auto" w:fill="auto"/>
            <w:noWrap/>
            <w:vAlign w:val="bottom"/>
            <w:hideMark/>
          </w:tcPr>
          <w:p w:rsidR="00503557" w:rsidRPr="00503557" w:rsidRDefault="00503557">
            <w:pPr>
              <w:rPr>
                <w:rFonts w:ascii="Times New Roman" w:hAnsi="Times New Roman" w:cs="Times New Roman"/>
                <w:color w:val="000000"/>
                <w:sz w:val="26"/>
                <w:szCs w:val="26"/>
              </w:rPr>
            </w:pPr>
            <w:r w:rsidRPr="00503557">
              <w:rPr>
                <w:rFonts w:ascii="Times New Roman" w:hAnsi="Times New Roman" w:cs="Times New Roman"/>
                <w:color w:val="000000"/>
                <w:sz w:val="26"/>
                <w:szCs w:val="26"/>
              </w:rPr>
              <w:lastRenderedPageBreak/>
              <w:t xml:space="preserve">Tổng </w:t>
            </w:r>
          </w:p>
        </w:tc>
        <w:tc>
          <w:tcPr>
            <w:tcW w:w="1722" w:type="dxa"/>
            <w:shd w:val="clear" w:color="000000" w:fill="FFFFFF"/>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1,445,744</w:t>
            </w:r>
          </w:p>
        </w:tc>
        <w:tc>
          <w:tcPr>
            <w:tcW w:w="0" w:type="auto"/>
            <w:shd w:val="clear" w:color="auto" w:fill="auto"/>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100.00</w:t>
            </w:r>
          </w:p>
        </w:tc>
        <w:tc>
          <w:tcPr>
            <w:tcW w:w="0" w:type="auto"/>
            <w:shd w:val="clear" w:color="auto" w:fill="auto"/>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6.6</w:t>
            </w:r>
          </w:p>
        </w:tc>
      </w:tr>
      <w:tr w:rsidR="00503557" w:rsidRPr="00105E9D" w:rsidTr="0007459B">
        <w:trPr>
          <w:trHeight w:val="302"/>
          <w:jc w:val="center"/>
        </w:trPr>
        <w:tc>
          <w:tcPr>
            <w:tcW w:w="2756" w:type="dxa"/>
            <w:shd w:val="clear" w:color="auto" w:fill="auto"/>
            <w:noWrap/>
            <w:vAlign w:val="bottom"/>
            <w:hideMark/>
          </w:tcPr>
          <w:p w:rsidR="00503557" w:rsidRPr="00503557" w:rsidRDefault="00503557">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sắt</w:t>
            </w:r>
          </w:p>
        </w:tc>
        <w:tc>
          <w:tcPr>
            <w:tcW w:w="1722" w:type="dxa"/>
            <w:shd w:val="clear" w:color="000000" w:fill="FFFFFF"/>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128,917</w:t>
            </w:r>
          </w:p>
        </w:tc>
        <w:tc>
          <w:tcPr>
            <w:tcW w:w="0" w:type="auto"/>
            <w:shd w:val="clear" w:color="auto" w:fill="auto"/>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8.92</w:t>
            </w:r>
          </w:p>
        </w:tc>
        <w:tc>
          <w:tcPr>
            <w:tcW w:w="0" w:type="auto"/>
            <w:shd w:val="clear" w:color="000000" w:fill="FFFFFF"/>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6.1</w:t>
            </w:r>
          </w:p>
        </w:tc>
      </w:tr>
      <w:tr w:rsidR="00503557" w:rsidRPr="00105E9D" w:rsidTr="0007459B">
        <w:trPr>
          <w:trHeight w:val="302"/>
          <w:jc w:val="center"/>
        </w:trPr>
        <w:tc>
          <w:tcPr>
            <w:tcW w:w="2756" w:type="dxa"/>
            <w:shd w:val="clear" w:color="auto" w:fill="auto"/>
            <w:noWrap/>
            <w:vAlign w:val="bottom"/>
            <w:hideMark/>
          </w:tcPr>
          <w:p w:rsidR="00503557" w:rsidRPr="00503557" w:rsidRDefault="00503557">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bộ</w:t>
            </w:r>
          </w:p>
        </w:tc>
        <w:tc>
          <w:tcPr>
            <w:tcW w:w="1722" w:type="dxa"/>
            <w:shd w:val="clear" w:color="000000" w:fill="FFFFFF"/>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1,110,562</w:t>
            </w:r>
          </w:p>
        </w:tc>
        <w:tc>
          <w:tcPr>
            <w:tcW w:w="0" w:type="auto"/>
            <w:shd w:val="clear" w:color="auto" w:fill="auto"/>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76.82</w:t>
            </w:r>
          </w:p>
        </w:tc>
        <w:tc>
          <w:tcPr>
            <w:tcW w:w="0" w:type="auto"/>
            <w:shd w:val="clear" w:color="000000" w:fill="FFFFFF"/>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7.8</w:t>
            </w:r>
          </w:p>
        </w:tc>
      </w:tr>
      <w:tr w:rsidR="00503557" w:rsidRPr="00105E9D" w:rsidTr="0007459B">
        <w:trPr>
          <w:trHeight w:val="302"/>
          <w:jc w:val="center"/>
        </w:trPr>
        <w:tc>
          <w:tcPr>
            <w:tcW w:w="2756" w:type="dxa"/>
            <w:shd w:val="clear" w:color="auto" w:fill="auto"/>
            <w:noWrap/>
            <w:vAlign w:val="bottom"/>
            <w:hideMark/>
          </w:tcPr>
          <w:p w:rsidR="00503557" w:rsidRPr="00503557" w:rsidRDefault="00503557">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thủy</w:t>
            </w:r>
          </w:p>
        </w:tc>
        <w:tc>
          <w:tcPr>
            <w:tcW w:w="1722" w:type="dxa"/>
            <w:shd w:val="clear" w:color="000000" w:fill="FFFFFF"/>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206,034</w:t>
            </w:r>
          </w:p>
        </w:tc>
        <w:tc>
          <w:tcPr>
            <w:tcW w:w="0" w:type="auto"/>
            <w:shd w:val="clear" w:color="auto" w:fill="auto"/>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14.25</w:t>
            </w:r>
          </w:p>
        </w:tc>
        <w:tc>
          <w:tcPr>
            <w:tcW w:w="0" w:type="auto"/>
            <w:shd w:val="clear" w:color="auto" w:fill="auto"/>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0.9</w:t>
            </w:r>
          </w:p>
        </w:tc>
      </w:tr>
      <w:tr w:rsidR="00503557" w:rsidRPr="00105E9D" w:rsidTr="0007459B">
        <w:trPr>
          <w:trHeight w:val="302"/>
          <w:jc w:val="center"/>
        </w:trPr>
        <w:tc>
          <w:tcPr>
            <w:tcW w:w="2756" w:type="dxa"/>
            <w:shd w:val="clear" w:color="auto" w:fill="auto"/>
            <w:noWrap/>
            <w:vAlign w:val="bottom"/>
            <w:hideMark/>
          </w:tcPr>
          <w:p w:rsidR="00503557" w:rsidRPr="00503557" w:rsidRDefault="00503557">
            <w:pPr>
              <w:rPr>
                <w:rFonts w:ascii="Times New Roman" w:hAnsi="Times New Roman" w:cs="Times New Roman"/>
                <w:color w:val="000000"/>
                <w:sz w:val="26"/>
                <w:szCs w:val="26"/>
              </w:rPr>
            </w:pPr>
            <w:r w:rsidRPr="00503557">
              <w:rPr>
                <w:rFonts w:ascii="Times New Roman" w:hAnsi="Times New Roman" w:cs="Times New Roman"/>
                <w:color w:val="000000"/>
                <w:sz w:val="26"/>
                <w:szCs w:val="26"/>
              </w:rPr>
              <w:t>Hàng không dân dụng</w:t>
            </w:r>
          </w:p>
        </w:tc>
        <w:tc>
          <w:tcPr>
            <w:tcW w:w="1722" w:type="dxa"/>
            <w:shd w:val="clear" w:color="000000" w:fill="FFFFFF"/>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232</w:t>
            </w:r>
          </w:p>
        </w:tc>
        <w:tc>
          <w:tcPr>
            <w:tcW w:w="0" w:type="auto"/>
            <w:shd w:val="clear" w:color="auto" w:fill="auto"/>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0.02</w:t>
            </w:r>
          </w:p>
        </w:tc>
        <w:tc>
          <w:tcPr>
            <w:tcW w:w="0" w:type="auto"/>
            <w:shd w:val="clear" w:color="auto" w:fill="auto"/>
            <w:noWrap/>
            <w:vAlign w:val="bottom"/>
            <w:hideMark/>
          </w:tcPr>
          <w:p w:rsidR="00503557" w:rsidRPr="00503557" w:rsidRDefault="00503557">
            <w:pPr>
              <w:jc w:val="right"/>
              <w:rPr>
                <w:rFonts w:ascii="Times New Roman" w:hAnsi="Times New Roman" w:cs="Times New Roman"/>
                <w:color w:val="000000"/>
                <w:sz w:val="26"/>
                <w:szCs w:val="26"/>
              </w:rPr>
            </w:pPr>
            <w:r w:rsidRPr="00503557">
              <w:rPr>
                <w:rFonts w:ascii="Times New Roman" w:hAnsi="Times New Roman" w:cs="Times New Roman"/>
                <w:color w:val="000000"/>
                <w:sz w:val="26"/>
                <w:szCs w:val="26"/>
              </w:rPr>
              <w:t>7.3</w:t>
            </w:r>
          </w:p>
        </w:tc>
      </w:tr>
    </w:tbl>
    <w:p w:rsidR="0007459B" w:rsidRPr="00105E9D" w:rsidRDefault="0007459B" w:rsidP="00105E9D">
      <w:pPr>
        <w:pStyle w:val="ListParagraph"/>
        <w:spacing w:line="312" w:lineRule="auto"/>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105E9D" w:rsidRDefault="00DA01C4"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Do vận chuyển đường bộ trong tháng 4/2018 có mức tăng so với cùng kỳ năm trước cao nhất so trong các phương thức vận tải nên tỷ trọng của nhóm này tiếp tục tăng, chiếm tới trên 76% tổng lượng hàng hóa vận chuyển của Trung Quốc, so với tỷ trọng 75% trong quí 1/2018. Tiếp theo là đường thủy với tỷ trọng giảm từ 15,45% trong quí 1 xuống còn 14,25% trong 4 tháng. Tỷ trọng của ngành hàng không dân dụng vẫn giữ nguyên với mức rất khiêm tốn là 0</w:t>
      </w:r>
      <w:proofErr w:type="gramStart"/>
      <w:r>
        <w:rPr>
          <w:rStyle w:val="Emphasis"/>
          <w:rFonts w:ascii="Times New Roman" w:hAnsi="Times New Roman" w:cs="Times New Roman"/>
          <w:i w:val="0"/>
          <w:sz w:val="26"/>
          <w:szCs w:val="26"/>
        </w:rPr>
        <w:t>,02</w:t>
      </w:r>
      <w:proofErr w:type="gramEnd"/>
      <w:r>
        <w:rPr>
          <w:rStyle w:val="Emphasis"/>
          <w:rFonts w:ascii="Times New Roman" w:hAnsi="Times New Roman" w:cs="Times New Roman"/>
          <w:i w:val="0"/>
          <w:sz w:val="26"/>
          <w:szCs w:val="26"/>
        </w:rPr>
        <w:t xml:space="preserve">% tổng lượng hàng hóa vận chuyển trong 4 tháng. </w:t>
      </w:r>
    </w:p>
    <w:p w:rsidR="00DA01C4" w:rsidRDefault="007771F0" w:rsidP="00DA01C4">
      <w:pPr>
        <w:spacing w:line="312" w:lineRule="auto"/>
        <w:ind w:firstLine="720"/>
        <w:jc w:val="center"/>
        <w:rPr>
          <w:noProof/>
        </w:rPr>
      </w:pPr>
      <w:bookmarkStart w:id="5" w:name="_Toc515623276"/>
      <w:r w:rsidRPr="00105E9D">
        <w:rPr>
          <w:rFonts w:ascii="Times New Roman" w:hAnsi="Times New Roman" w:cs="Times New Roman"/>
          <w:b/>
          <w:sz w:val="26"/>
          <w:szCs w:val="26"/>
        </w:rPr>
        <w:t xml:space="preserve">Hình </w:t>
      </w:r>
      <w:r w:rsidR="00981BDB"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81BDB"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2</w:t>
      </w:r>
      <w:r w:rsidR="00981BDB"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Cơ cấu vận chuyển hàng hóa của Trung Quốc </w:t>
      </w:r>
      <w:r w:rsidR="00DA01C4">
        <w:rPr>
          <w:rFonts w:ascii="Times New Roman" w:hAnsi="Times New Roman" w:cs="Times New Roman"/>
          <w:b/>
          <w:sz w:val="26"/>
          <w:szCs w:val="26"/>
        </w:rPr>
        <w:t xml:space="preserve">4 tháng đầu năm </w:t>
      </w:r>
      <w:r w:rsidRPr="00105E9D">
        <w:rPr>
          <w:rFonts w:ascii="Times New Roman" w:hAnsi="Times New Roman" w:cs="Times New Roman"/>
          <w:b/>
          <w:sz w:val="26"/>
          <w:szCs w:val="26"/>
        </w:rPr>
        <w:t>2018</w:t>
      </w:r>
      <w:bookmarkEnd w:id="5"/>
    </w:p>
    <w:p w:rsidR="0007459B" w:rsidRPr="00DA01C4" w:rsidRDefault="00DA01C4" w:rsidP="00DA01C4">
      <w:pPr>
        <w:spacing w:line="312" w:lineRule="auto"/>
        <w:ind w:firstLine="720"/>
        <w:jc w:val="both"/>
        <w:rPr>
          <w:rFonts w:ascii="Times New Roman" w:hAnsi="Times New Roman" w:cs="Times New Roman"/>
          <w:b/>
          <w:caps/>
          <w:sz w:val="26"/>
          <w:szCs w:val="26"/>
        </w:rPr>
      </w:pPr>
      <w:r w:rsidRPr="00DA01C4">
        <w:rPr>
          <w:rFonts w:ascii="Times New Roman" w:hAnsi="Times New Roman" w:cs="Times New Roman"/>
          <w:b/>
          <w:noProof/>
          <w:sz w:val="26"/>
          <w:szCs w:val="26"/>
        </w:rPr>
        <w:lastRenderedPageBreak/>
        <w:drawing>
          <wp:inline distT="0" distB="0" distL="0" distR="0">
            <wp:extent cx="4991100" cy="3651250"/>
            <wp:effectExtent l="19050" t="0" r="19050" b="6350"/>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71F0" w:rsidRPr="00105E9D" w:rsidRDefault="007771F0"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pStyle w:val="ListParagraph"/>
        <w:spacing w:line="312" w:lineRule="auto"/>
        <w:rPr>
          <w:rFonts w:ascii="Times New Roman" w:hAnsi="Times New Roman" w:cs="Times New Roman"/>
          <w:b/>
          <w:caps/>
          <w:sz w:val="26"/>
          <w:szCs w:val="26"/>
        </w:rPr>
      </w:pP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6" w:name="_Toc515623246"/>
      <w:r w:rsidRPr="00AC37BB">
        <w:rPr>
          <w:rStyle w:val="Emphasis"/>
          <w:rFonts w:ascii="Times New Roman" w:hAnsi="Times New Roman" w:cs="Times New Roman"/>
          <w:b/>
          <w:sz w:val="26"/>
          <w:szCs w:val="26"/>
        </w:rPr>
        <w:t>Vận chuyển đường sắt:</w:t>
      </w:r>
      <w:bookmarkEnd w:id="6"/>
    </w:p>
    <w:p w:rsidR="005A37D7" w:rsidRDefault="007771F0" w:rsidP="00105E9D">
      <w:pPr>
        <w:spacing w:line="312" w:lineRule="auto"/>
        <w:ind w:firstLine="720"/>
        <w:jc w:val="both"/>
        <w:rPr>
          <w:rStyle w:val="Emphasis"/>
          <w:rFonts w:ascii="Times New Roman" w:hAnsi="Times New Roman" w:cs="Times New Roman"/>
          <w:i w:val="0"/>
          <w:sz w:val="26"/>
          <w:szCs w:val="26"/>
        </w:rPr>
      </w:pPr>
      <w:proofErr w:type="gramStart"/>
      <w:r w:rsidRPr="00105E9D">
        <w:rPr>
          <w:rStyle w:val="Emphasis"/>
          <w:rFonts w:ascii="Times New Roman" w:hAnsi="Times New Roman" w:cs="Times New Roman"/>
          <w:i w:val="0"/>
          <w:sz w:val="26"/>
          <w:szCs w:val="26"/>
        </w:rPr>
        <w:t xml:space="preserve">Vận chuyển hàng hóa bằng đường sắt của Trung Quốc đạt khoảng </w:t>
      </w:r>
      <w:r w:rsidR="00A3133D">
        <w:rPr>
          <w:rStyle w:val="Emphasis"/>
          <w:rFonts w:ascii="Times New Roman" w:hAnsi="Times New Roman" w:cs="Times New Roman"/>
          <w:i w:val="0"/>
          <w:sz w:val="26"/>
          <w:szCs w:val="26"/>
        </w:rPr>
        <w:t>30</w:t>
      </w:r>
      <w:r w:rsidR="00DA01C4">
        <w:rPr>
          <w:rStyle w:val="Emphasis"/>
          <w:rFonts w:ascii="Times New Roman" w:hAnsi="Times New Roman" w:cs="Times New Roman"/>
          <w:i w:val="0"/>
          <w:sz w:val="26"/>
          <w:szCs w:val="26"/>
        </w:rPr>
        <w:t>5 triệu tấn trong tháng 4/2018, tăng nhẹ 14% so với tháng 4/2017, nhưng giảm 10% so với tháng 3/2018.</w:t>
      </w:r>
      <w:proofErr w:type="gramEnd"/>
      <w:r w:rsidR="005A37D7">
        <w:rPr>
          <w:rStyle w:val="Emphasis"/>
          <w:rFonts w:ascii="Times New Roman" w:hAnsi="Times New Roman" w:cs="Times New Roman"/>
          <w:i w:val="0"/>
          <w:sz w:val="26"/>
          <w:szCs w:val="26"/>
        </w:rPr>
        <w:t xml:space="preserve"> Mức giảm này khiến cho tỷ trọng của ngành đường sắt giảm từ 9,5% trong quí 1 xuống còn 8,92% trong 4 tháng đầu năm. Tính chung 4 tháng 2018, ngành đường sắt Trung Quốc đảm nhận 1</w:t>
      </w:r>
      <w:proofErr w:type="gramStart"/>
      <w:r w:rsidR="00A3133D">
        <w:rPr>
          <w:rStyle w:val="Emphasis"/>
          <w:rFonts w:ascii="Times New Roman" w:hAnsi="Times New Roman" w:cs="Times New Roman"/>
          <w:i w:val="0"/>
          <w:sz w:val="26"/>
          <w:szCs w:val="26"/>
        </w:rPr>
        <w:t>,28</w:t>
      </w:r>
      <w:proofErr w:type="gramEnd"/>
      <w:r w:rsidR="00A3133D">
        <w:rPr>
          <w:rStyle w:val="Emphasis"/>
          <w:rFonts w:ascii="Times New Roman" w:hAnsi="Times New Roman" w:cs="Times New Roman"/>
          <w:i w:val="0"/>
          <w:sz w:val="26"/>
          <w:szCs w:val="26"/>
        </w:rPr>
        <w:t xml:space="preserve"> tỷ </w:t>
      </w:r>
      <w:r w:rsidR="005A37D7">
        <w:rPr>
          <w:rStyle w:val="Emphasis"/>
          <w:rFonts w:ascii="Times New Roman" w:hAnsi="Times New Roman" w:cs="Times New Roman"/>
          <w:i w:val="0"/>
          <w:sz w:val="26"/>
          <w:szCs w:val="26"/>
        </w:rPr>
        <w:t xml:space="preserve">tấn hàng hóa, tăng 6,1% so với 4 tháng năm 2017. </w:t>
      </w:r>
    </w:p>
    <w:p w:rsidR="0007459B" w:rsidRPr="00105E9D" w:rsidRDefault="00EB066A" w:rsidP="00105E9D">
      <w:pPr>
        <w:pStyle w:val="ListParagraph"/>
        <w:spacing w:line="312" w:lineRule="auto"/>
        <w:ind w:left="1080"/>
        <w:jc w:val="center"/>
        <w:rPr>
          <w:rFonts w:ascii="Times New Roman" w:hAnsi="Times New Roman" w:cs="Times New Roman"/>
          <w:b/>
          <w:sz w:val="26"/>
          <w:szCs w:val="26"/>
        </w:rPr>
      </w:pPr>
      <w:bookmarkStart w:id="7" w:name="_Toc515623277"/>
      <w:r w:rsidRPr="00105E9D">
        <w:rPr>
          <w:rFonts w:ascii="Times New Roman" w:hAnsi="Times New Roman" w:cs="Times New Roman"/>
          <w:b/>
          <w:sz w:val="26"/>
          <w:szCs w:val="26"/>
        </w:rPr>
        <w:t xml:space="preserve">Hình </w:t>
      </w:r>
      <w:r w:rsidR="00981BDB"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81BDB"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3</w:t>
      </w:r>
      <w:r w:rsidR="00981BDB"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 của Trung Quốc</w:t>
      </w:r>
      <w:bookmarkEnd w:id="7"/>
    </w:p>
    <w:p w:rsidR="00EB066A" w:rsidRDefault="00EB066A" w:rsidP="00105E9D">
      <w:pPr>
        <w:pStyle w:val="ListParagraph"/>
        <w:spacing w:line="312" w:lineRule="auto"/>
        <w:ind w:left="1080"/>
        <w:jc w:val="center"/>
        <w:rPr>
          <w:rFonts w:ascii="Times New Roman" w:hAnsi="Times New Roman" w:cs="Times New Roman"/>
          <w:b/>
          <w:sz w:val="26"/>
          <w:szCs w:val="26"/>
        </w:rPr>
      </w:pPr>
      <w:r w:rsidRPr="00105E9D">
        <w:rPr>
          <w:rFonts w:ascii="Times New Roman" w:hAnsi="Times New Roman" w:cs="Times New Roman"/>
          <w:b/>
          <w:sz w:val="26"/>
          <w:szCs w:val="26"/>
        </w:rPr>
        <w:t>(10.000 tấn)</w:t>
      </w:r>
    </w:p>
    <w:p w:rsidR="005A37D7" w:rsidRPr="00105E9D" w:rsidRDefault="005A37D7" w:rsidP="005A37D7">
      <w:pPr>
        <w:pStyle w:val="ListParagraph"/>
        <w:spacing w:line="312" w:lineRule="auto"/>
        <w:ind w:left="0"/>
        <w:jc w:val="center"/>
        <w:rPr>
          <w:rStyle w:val="Emphasis"/>
          <w:rFonts w:ascii="Times New Roman" w:hAnsi="Times New Roman" w:cs="Times New Roman"/>
          <w:sz w:val="26"/>
          <w:szCs w:val="26"/>
        </w:rPr>
      </w:pPr>
      <w:r w:rsidRPr="005A37D7">
        <w:rPr>
          <w:rStyle w:val="Emphasis"/>
          <w:rFonts w:ascii="Times New Roman" w:hAnsi="Times New Roman" w:cs="Times New Roman"/>
          <w:noProof/>
          <w:sz w:val="26"/>
          <w:szCs w:val="26"/>
        </w:rPr>
        <w:lastRenderedPageBreak/>
        <w:drawing>
          <wp:inline distT="0" distB="0" distL="0" distR="0">
            <wp:extent cx="5483469" cy="2518117"/>
            <wp:effectExtent l="19050" t="0" r="21981" b="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71F0" w:rsidRPr="00105E9D" w:rsidRDefault="007771F0" w:rsidP="00105E9D">
      <w:pPr>
        <w:pStyle w:val="ListParagraph"/>
        <w:spacing w:line="312" w:lineRule="auto"/>
        <w:ind w:left="0"/>
        <w:rPr>
          <w:rStyle w:val="Emphasis"/>
          <w:rFonts w:ascii="Times New Roman" w:hAnsi="Times New Roman" w:cs="Times New Roman"/>
          <w:sz w:val="26"/>
          <w:szCs w:val="26"/>
        </w:rPr>
      </w:pPr>
    </w:p>
    <w:p w:rsidR="007771F0" w:rsidRDefault="007771F0" w:rsidP="005A37D7">
      <w:pPr>
        <w:pStyle w:val="ListParagraph"/>
        <w:spacing w:line="312" w:lineRule="auto"/>
        <w:ind w:left="142"/>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5A37D7" w:rsidRDefault="005A37D7" w:rsidP="005A37D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Như vậy, thị phần của ngành đường sắt giảm do cả yếu tố khách quan (vận chuyển đường bộ tăng mạnh) và yếu tố chủ quan (lượng hàng vận chuyển của ngành đường sắt sụt giảm), cho thấy năng lực cạnh tranh của ngành đường sắt Trung Quốc vẫn chưa phát huy hết, mặc dù nước này đang cấp tập nâng cao vai trò của ngành đường sắt trong chiến lược “Vành đai con đường”.</w:t>
      </w:r>
    </w:p>
    <w:p w:rsidR="00F23C10" w:rsidRDefault="00F23C10" w:rsidP="005A37D7">
      <w:pPr>
        <w:spacing w:line="312" w:lineRule="auto"/>
        <w:ind w:firstLine="720"/>
        <w:jc w:val="both"/>
        <w:rPr>
          <w:rStyle w:val="Emphasis"/>
          <w:rFonts w:ascii="Times New Roman" w:hAnsi="Times New Roman" w:cs="Times New Roman"/>
          <w:i w:val="0"/>
          <w:sz w:val="26"/>
          <w:szCs w:val="26"/>
        </w:rPr>
      </w:pPr>
      <w:proofErr w:type="gramStart"/>
      <w:r w:rsidRPr="00F23C10">
        <w:rPr>
          <w:rStyle w:val="Emphasis"/>
          <w:rFonts w:ascii="Times New Roman" w:hAnsi="Times New Roman" w:cs="Times New Roman"/>
          <w:i w:val="0"/>
          <w:sz w:val="26"/>
          <w:szCs w:val="26"/>
        </w:rPr>
        <w:t xml:space="preserve">Một dịch vụ vận chuyển hàng hóa mới kết nối Trung Quốc và Iran đã </w:t>
      </w:r>
      <w:r>
        <w:rPr>
          <w:rStyle w:val="Emphasis"/>
          <w:rFonts w:ascii="Times New Roman" w:hAnsi="Times New Roman" w:cs="Times New Roman"/>
          <w:i w:val="0"/>
          <w:sz w:val="26"/>
          <w:szCs w:val="26"/>
        </w:rPr>
        <w:t>được khởi động ngày 10/5/2018.</w:t>
      </w:r>
      <w:proofErr w:type="gramEnd"/>
      <w:r>
        <w:rPr>
          <w:rStyle w:val="Emphasis"/>
          <w:rFonts w:ascii="Times New Roman" w:hAnsi="Times New Roman" w:cs="Times New Roman"/>
          <w:i w:val="0"/>
          <w:sz w:val="26"/>
          <w:szCs w:val="26"/>
        </w:rPr>
        <w:t xml:space="preserve"> Chuyến tàu </w:t>
      </w:r>
      <w:r w:rsidRPr="00F23C10">
        <w:rPr>
          <w:rStyle w:val="Emphasis"/>
          <w:rFonts w:ascii="Times New Roman" w:hAnsi="Times New Roman" w:cs="Times New Roman"/>
          <w:i w:val="0"/>
          <w:sz w:val="26"/>
          <w:szCs w:val="26"/>
        </w:rPr>
        <w:t>khởi hành từ thành phố Bayannur ở Vùng tự trị Nội Mông phía bắc Trung Quố</w:t>
      </w:r>
      <w:r>
        <w:rPr>
          <w:rStyle w:val="Emphasis"/>
          <w:rFonts w:ascii="Times New Roman" w:hAnsi="Times New Roman" w:cs="Times New Roman"/>
          <w:i w:val="0"/>
          <w:sz w:val="26"/>
          <w:szCs w:val="26"/>
        </w:rPr>
        <w:t xml:space="preserve">c đến </w:t>
      </w:r>
      <w:r w:rsidRPr="00F23C10">
        <w:rPr>
          <w:rStyle w:val="Emphasis"/>
          <w:rFonts w:ascii="Times New Roman" w:hAnsi="Times New Roman" w:cs="Times New Roman"/>
          <w:i w:val="0"/>
          <w:sz w:val="26"/>
          <w:szCs w:val="26"/>
        </w:rPr>
        <w:t>Tehran, thủ đô của Cộng hòa Hồ</w:t>
      </w:r>
      <w:r>
        <w:rPr>
          <w:rStyle w:val="Emphasis"/>
          <w:rFonts w:ascii="Times New Roman" w:hAnsi="Times New Roman" w:cs="Times New Roman"/>
          <w:i w:val="0"/>
          <w:sz w:val="26"/>
          <w:szCs w:val="26"/>
        </w:rPr>
        <w:t xml:space="preserve">i giáo, </w:t>
      </w:r>
      <w:r w:rsidRPr="00F23C10">
        <w:rPr>
          <w:rStyle w:val="Emphasis"/>
          <w:rFonts w:ascii="Times New Roman" w:hAnsi="Times New Roman" w:cs="Times New Roman"/>
          <w:i w:val="0"/>
          <w:sz w:val="26"/>
          <w:szCs w:val="26"/>
        </w:rPr>
        <w:t>vào ngày 25 tháng 5</w:t>
      </w:r>
      <w:r>
        <w:rPr>
          <w:rStyle w:val="Emphasis"/>
          <w:rFonts w:ascii="Times New Roman" w:hAnsi="Times New Roman" w:cs="Times New Roman"/>
          <w:i w:val="0"/>
          <w:sz w:val="26"/>
          <w:szCs w:val="26"/>
        </w:rPr>
        <w:t>.</w:t>
      </w:r>
    </w:p>
    <w:p w:rsidR="00F23C10" w:rsidRDefault="00F23C10" w:rsidP="005A37D7">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Chuyến</w:t>
      </w:r>
      <w:r w:rsidRPr="00F23C10">
        <w:rPr>
          <w:rStyle w:val="Emphasis"/>
          <w:rFonts w:ascii="Times New Roman" w:hAnsi="Times New Roman" w:cs="Times New Roman"/>
          <w:i w:val="0"/>
          <w:sz w:val="26"/>
          <w:szCs w:val="26"/>
        </w:rPr>
        <w:t xml:space="preserve"> tàu chở 1.150 tấn hạt hướng dương đi qua Kazakhstan và Turkmenistan trên hành trình 8352 kilomet.</w:t>
      </w:r>
      <w:proofErr w:type="gramEnd"/>
      <w:r w:rsidRPr="00F23C10">
        <w:rPr>
          <w:rStyle w:val="Emphasis"/>
          <w:rFonts w:ascii="Times New Roman" w:hAnsi="Times New Roman" w:cs="Times New Roman"/>
          <w:i w:val="0"/>
          <w:sz w:val="26"/>
          <w:szCs w:val="26"/>
        </w:rPr>
        <w:t xml:space="preserve"> </w:t>
      </w:r>
      <w:proofErr w:type="gramStart"/>
      <w:r w:rsidRPr="00F23C10">
        <w:rPr>
          <w:rStyle w:val="Emphasis"/>
          <w:rFonts w:ascii="Times New Roman" w:hAnsi="Times New Roman" w:cs="Times New Roman"/>
          <w:i w:val="0"/>
          <w:sz w:val="26"/>
          <w:szCs w:val="26"/>
        </w:rPr>
        <w:t xml:space="preserve">Thời gian vận chuyển </w:t>
      </w:r>
      <w:r>
        <w:rPr>
          <w:rStyle w:val="Emphasis"/>
          <w:rFonts w:ascii="Times New Roman" w:hAnsi="Times New Roman" w:cs="Times New Roman"/>
          <w:i w:val="0"/>
          <w:sz w:val="26"/>
          <w:szCs w:val="26"/>
        </w:rPr>
        <w:t>là 15 ngày,</w:t>
      </w:r>
      <w:r w:rsidRPr="00F23C10">
        <w:rPr>
          <w:rStyle w:val="Emphasis"/>
          <w:rFonts w:ascii="Times New Roman" w:hAnsi="Times New Roman" w:cs="Times New Roman"/>
          <w:i w:val="0"/>
          <w:sz w:val="26"/>
          <w:szCs w:val="26"/>
        </w:rPr>
        <w:t xml:space="preserve"> giảm đáng kể so với ít nhất hai mươi ngày đi lại cần thiết để vận tải </w:t>
      </w:r>
      <w:r>
        <w:rPr>
          <w:rStyle w:val="Emphasis"/>
          <w:rFonts w:ascii="Times New Roman" w:hAnsi="Times New Roman" w:cs="Times New Roman"/>
          <w:i w:val="0"/>
          <w:sz w:val="26"/>
          <w:szCs w:val="26"/>
        </w:rPr>
        <w:t xml:space="preserve">bằng đường </w:t>
      </w:r>
      <w:r w:rsidRPr="00F23C10">
        <w:rPr>
          <w:rStyle w:val="Emphasis"/>
          <w:rFonts w:ascii="Times New Roman" w:hAnsi="Times New Roman" w:cs="Times New Roman"/>
          <w:i w:val="0"/>
          <w:sz w:val="26"/>
          <w:szCs w:val="26"/>
        </w:rPr>
        <w:t>biển, bắt đầu từ cảng Thượng Hải của Trung Quốc và kết thúc tại Bandar Abbas của Ira</w:t>
      </w:r>
      <w:r>
        <w:rPr>
          <w:rStyle w:val="Emphasis"/>
          <w:rFonts w:ascii="Times New Roman" w:hAnsi="Times New Roman" w:cs="Times New Roman"/>
          <w:i w:val="0"/>
          <w:sz w:val="26"/>
          <w:szCs w:val="26"/>
        </w:rPr>
        <w:t>n.</w:t>
      </w:r>
      <w:proofErr w:type="gramEnd"/>
    </w:p>
    <w:p w:rsidR="00F23C10" w:rsidRPr="00F23C10" w:rsidRDefault="00F23C10" w:rsidP="00F23C10">
      <w:pPr>
        <w:spacing w:line="312" w:lineRule="auto"/>
        <w:ind w:firstLine="720"/>
        <w:jc w:val="both"/>
        <w:rPr>
          <w:rStyle w:val="Emphasis"/>
          <w:rFonts w:ascii="Times New Roman" w:hAnsi="Times New Roman" w:cs="Times New Roman"/>
          <w:i w:val="0"/>
          <w:sz w:val="26"/>
          <w:szCs w:val="26"/>
        </w:rPr>
      </w:pPr>
      <w:proofErr w:type="gramStart"/>
      <w:r w:rsidRPr="00F23C10">
        <w:rPr>
          <w:rStyle w:val="Emphasis"/>
          <w:rFonts w:ascii="Times New Roman" w:hAnsi="Times New Roman" w:cs="Times New Roman"/>
          <w:i w:val="0"/>
          <w:sz w:val="26"/>
          <w:szCs w:val="26"/>
        </w:rPr>
        <w:t>Thành phố Bayannur nổi tiếng với sản xuất hạt hướng dương.</w:t>
      </w:r>
      <w:proofErr w:type="gramEnd"/>
      <w:r w:rsidRPr="00F23C10">
        <w:rPr>
          <w:rStyle w:val="Emphasis"/>
          <w:rFonts w:ascii="Times New Roman" w:hAnsi="Times New Roman" w:cs="Times New Roman"/>
          <w:i w:val="0"/>
          <w:sz w:val="26"/>
          <w:szCs w:val="26"/>
        </w:rPr>
        <w:t xml:space="preserve"> Thành phố xuất khẩu khoảng 180.000 tấn hạt hướng dương hàng năm, với 90% sản lượng này dành cho thị trường Trung Đông, châu Âu và Mỹ. Đây không phải là thành phố Trung Quốc đầu tiên được kết nối với thủ đô Iran bằng đường sắt. Chuyến tàu chở </w:t>
      </w:r>
      <w:r w:rsidRPr="00F23C10">
        <w:rPr>
          <w:rStyle w:val="Emphasis"/>
          <w:rFonts w:ascii="Times New Roman" w:hAnsi="Times New Roman" w:cs="Times New Roman"/>
          <w:i w:val="0"/>
          <w:sz w:val="26"/>
          <w:szCs w:val="26"/>
        </w:rPr>
        <w:lastRenderedPageBreak/>
        <w:t xml:space="preserve">hàng đầu tiên cất cánh từ Yiwu vào tháng 1 năm 2016, tiếp </w:t>
      </w:r>
      <w:proofErr w:type="gramStart"/>
      <w:r w:rsidRPr="00F23C10">
        <w:rPr>
          <w:rStyle w:val="Emphasis"/>
          <w:rFonts w:ascii="Times New Roman" w:hAnsi="Times New Roman" w:cs="Times New Roman"/>
          <w:i w:val="0"/>
          <w:sz w:val="26"/>
          <w:szCs w:val="26"/>
        </w:rPr>
        <w:t>theo</w:t>
      </w:r>
      <w:proofErr w:type="gramEnd"/>
      <w:r w:rsidRPr="00F23C10">
        <w:rPr>
          <w:rStyle w:val="Emphasis"/>
          <w:rFonts w:ascii="Times New Roman" w:hAnsi="Times New Roman" w:cs="Times New Roman"/>
          <w:i w:val="0"/>
          <w:sz w:val="26"/>
          <w:szCs w:val="26"/>
        </w:rPr>
        <w:t xml:space="preserve"> là một dịch vụ vận chuyển hàng hóa thứ hai nối Yinchuan và Iran vào tháng Chín năm đó.</w:t>
      </w:r>
    </w:p>
    <w:p w:rsidR="00F23C10" w:rsidRDefault="00F23C10" w:rsidP="00F23C10">
      <w:pPr>
        <w:spacing w:line="312" w:lineRule="auto"/>
        <w:ind w:firstLine="720"/>
        <w:jc w:val="both"/>
        <w:rPr>
          <w:rStyle w:val="Emphasis"/>
          <w:rFonts w:ascii="Times New Roman" w:hAnsi="Times New Roman" w:cs="Times New Roman"/>
          <w:i w:val="0"/>
          <w:sz w:val="26"/>
          <w:szCs w:val="26"/>
        </w:rPr>
      </w:pPr>
      <w:r w:rsidRPr="00F23C10">
        <w:rPr>
          <w:rStyle w:val="Emphasis"/>
          <w:rFonts w:ascii="Times New Roman" w:hAnsi="Times New Roman" w:cs="Times New Roman"/>
          <w:i w:val="0"/>
          <w:sz w:val="26"/>
          <w:szCs w:val="26"/>
        </w:rPr>
        <w:t xml:space="preserve">Dịch vụ vận tải đường sắt mới đã nhận được sự chú ý </w:t>
      </w:r>
      <w:r>
        <w:rPr>
          <w:rStyle w:val="Emphasis"/>
          <w:rFonts w:ascii="Times New Roman" w:hAnsi="Times New Roman" w:cs="Times New Roman"/>
          <w:i w:val="0"/>
          <w:sz w:val="26"/>
          <w:szCs w:val="26"/>
        </w:rPr>
        <w:t xml:space="preserve">lớn do </w:t>
      </w:r>
      <w:r w:rsidRPr="00F23C10">
        <w:rPr>
          <w:rStyle w:val="Emphasis"/>
          <w:rFonts w:ascii="Times New Roman" w:hAnsi="Times New Roman" w:cs="Times New Roman"/>
          <w:i w:val="0"/>
          <w:sz w:val="26"/>
          <w:szCs w:val="26"/>
        </w:rPr>
        <w:t>được đưa ra trong bối cảnh thông báo của Tổng thống Mỹ</w:t>
      </w:r>
      <w:r>
        <w:rPr>
          <w:rStyle w:val="Emphasis"/>
          <w:rFonts w:ascii="Times New Roman" w:hAnsi="Times New Roman" w:cs="Times New Roman"/>
          <w:i w:val="0"/>
          <w:sz w:val="26"/>
          <w:szCs w:val="26"/>
        </w:rPr>
        <w:t xml:space="preserve"> Donald Trump về việc</w:t>
      </w:r>
      <w:r w:rsidRPr="00F23C10">
        <w:rPr>
          <w:rStyle w:val="Emphasis"/>
          <w:rFonts w:ascii="Times New Roman" w:hAnsi="Times New Roman" w:cs="Times New Roman"/>
          <w:i w:val="0"/>
          <w:sz w:val="26"/>
          <w:szCs w:val="26"/>
        </w:rPr>
        <w:t xml:space="preserve"> rút khỏi thỏa thuận hạt nhân Iran</w:t>
      </w:r>
      <w:r>
        <w:rPr>
          <w:rStyle w:val="Emphasis"/>
          <w:rFonts w:ascii="Times New Roman" w:hAnsi="Times New Roman" w:cs="Times New Roman"/>
          <w:i w:val="0"/>
          <w:sz w:val="26"/>
          <w:szCs w:val="26"/>
        </w:rPr>
        <w:t xml:space="preserve">. Việc mở rộng </w:t>
      </w:r>
      <w:r w:rsidRPr="00F23C10">
        <w:rPr>
          <w:rStyle w:val="Emphasis"/>
          <w:rFonts w:ascii="Times New Roman" w:hAnsi="Times New Roman" w:cs="Times New Roman"/>
          <w:i w:val="0"/>
          <w:sz w:val="26"/>
          <w:szCs w:val="26"/>
        </w:rPr>
        <w:t xml:space="preserve">dịch vụ vận chuyển hàng hóa đường sắt được </w:t>
      </w:r>
      <w:r>
        <w:rPr>
          <w:rStyle w:val="Emphasis"/>
          <w:rFonts w:ascii="Times New Roman" w:hAnsi="Times New Roman" w:cs="Times New Roman"/>
          <w:i w:val="0"/>
          <w:sz w:val="26"/>
          <w:szCs w:val="26"/>
        </w:rPr>
        <w:t>coi như</w:t>
      </w:r>
      <w:r w:rsidRPr="00F23C10">
        <w:rPr>
          <w:rStyle w:val="Emphasis"/>
          <w:rFonts w:ascii="Times New Roman" w:hAnsi="Times New Roman" w:cs="Times New Roman"/>
          <w:i w:val="0"/>
          <w:sz w:val="26"/>
          <w:szCs w:val="26"/>
        </w:rPr>
        <w:t xml:space="preserve"> một dấu hiệu cho thấy Trung Quốc có ý định tăng cường quan hệ thương mại với Iran</w:t>
      </w:r>
      <w:r>
        <w:rPr>
          <w:rStyle w:val="Emphasis"/>
          <w:rFonts w:ascii="Times New Roman" w:hAnsi="Times New Roman" w:cs="Times New Roman"/>
          <w:i w:val="0"/>
          <w:sz w:val="26"/>
          <w:szCs w:val="26"/>
        </w:rPr>
        <w:t xml:space="preserve">. </w:t>
      </w:r>
    </w:p>
    <w:p w:rsidR="00F23C10" w:rsidRPr="00F23C10" w:rsidRDefault="00F23C10" w:rsidP="00F23C10">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Tuy nhiên, </w:t>
      </w:r>
      <w:r w:rsidRPr="00F23C10">
        <w:rPr>
          <w:rStyle w:val="Emphasis"/>
          <w:rFonts w:ascii="Times New Roman" w:hAnsi="Times New Roman" w:cs="Times New Roman"/>
          <w:i w:val="0"/>
          <w:sz w:val="26"/>
          <w:szCs w:val="26"/>
        </w:rPr>
        <w:t xml:space="preserve">Iran cũng đã xem xét khả năng hành </w:t>
      </w:r>
      <w:proofErr w:type="gramStart"/>
      <w:r w:rsidRPr="00F23C10">
        <w:rPr>
          <w:rStyle w:val="Emphasis"/>
          <w:rFonts w:ascii="Times New Roman" w:hAnsi="Times New Roman" w:cs="Times New Roman"/>
          <w:i w:val="0"/>
          <w:sz w:val="26"/>
          <w:szCs w:val="26"/>
        </w:rPr>
        <w:t>lang</w:t>
      </w:r>
      <w:proofErr w:type="gramEnd"/>
      <w:r w:rsidRPr="00F23C10">
        <w:rPr>
          <w:rStyle w:val="Emphasis"/>
          <w:rFonts w:ascii="Times New Roman" w:hAnsi="Times New Roman" w:cs="Times New Roman"/>
          <w:i w:val="0"/>
          <w:sz w:val="26"/>
          <w:szCs w:val="26"/>
        </w:rPr>
        <w:t xml:space="preserve"> đường sắt Iran-châu Âu, với Đức là điểm đến cuố</w:t>
      </w:r>
      <w:r w:rsidR="00A25A23">
        <w:rPr>
          <w:rStyle w:val="Emphasis"/>
          <w:rFonts w:ascii="Times New Roman" w:hAnsi="Times New Roman" w:cs="Times New Roman"/>
          <w:i w:val="0"/>
          <w:sz w:val="26"/>
          <w:szCs w:val="26"/>
        </w:rPr>
        <w:t>i cùng</w:t>
      </w:r>
      <w:r w:rsidRPr="00F23C10">
        <w:rPr>
          <w:rStyle w:val="Emphasis"/>
          <w:rFonts w:ascii="Times New Roman" w:hAnsi="Times New Roman" w:cs="Times New Roman"/>
          <w:i w:val="0"/>
          <w:sz w:val="26"/>
          <w:szCs w:val="26"/>
        </w:rPr>
        <w:t xml:space="preserve"> và Thổ Nhĩ Kỳ là một </w:t>
      </w:r>
      <w:r w:rsidR="00A25A23">
        <w:rPr>
          <w:rStyle w:val="Emphasis"/>
          <w:rFonts w:ascii="Times New Roman" w:hAnsi="Times New Roman" w:cs="Times New Roman"/>
          <w:i w:val="0"/>
          <w:sz w:val="26"/>
          <w:szCs w:val="26"/>
        </w:rPr>
        <w:t>nước</w:t>
      </w:r>
      <w:r w:rsidRPr="00F23C10">
        <w:rPr>
          <w:rStyle w:val="Emphasis"/>
          <w:rFonts w:ascii="Times New Roman" w:hAnsi="Times New Roman" w:cs="Times New Roman"/>
          <w:i w:val="0"/>
          <w:sz w:val="26"/>
          <w:szCs w:val="26"/>
        </w:rPr>
        <w:t xml:space="preserve"> quá cảnh quan trọng. </w:t>
      </w:r>
      <w:proofErr w:type="gramStart"/>
      <w:r w:rsidRPr="00F23C10">
        <w:rPr>
          <w:rStyle w:val="Emphasis"/>
          <w:rFonts w:ascii="Times New Roman" w:hAnsi="Times New Roman" w:cs="Times New Roman"/>
          <w:i w:val="0"/>
          <w:sz w:val="26"/>
          <w:szCs w:val="26"/>
        </w:rPr>
        <w:t>Một tuyến đường tiềm năng khác đi qua Tây Âu đến Biển Đen, nơi hàng hóa có thể được vận chuyển đến Georgia và sau đó được vận chuyển bằng tàu hỏa đến Iran.</w:t>
      </w:r>
      <w:proofErr w:type="gramEnd"/>
      <w:r w:rsidRPr="00F23C10">
        <w:rPr>
          <w:rStyle w:val="Emphasis"/>
          <w:rFonts w:ascii="Times New Roman" w:hAnsi="Times New Roman" w:cs="Times New Roman"/>
          <w:i w:val="0"/>
          <w:sz w:val="26"/>
          <w:szCs w:val="26"/>
        </w:rPr>
        <w:t xml:space="preserve"> </w:t>
      </w:r>
      <w:proofErr w:type="gramStart"/>
      <w:r w:rsidRPr="00F23C10">
        <w:rPr>
          <w:rStyle w:val="Emphasis"/>
          <w:rFonts w:ascii="Times New Roman" w:hAnsi="Times New Roman" w:cs="Times New Roman"/>
          <w:i w:val="0"/>
          <w:sz w:val="26"/>
          <w:szCs w:val="26"/>
        </w:rPr>
        <w:t xml:space="preserve">Các công ty Đức như DHL, DB Cargo và DB Schenker </w:t>
      </w:r>
      <w:r w:rsidR="00A25A23">
        <w:rPr>
          <w:rStyle w:val="Emphasis"/>
          <w:rFonts w:ascii="Times New Roman" w:hAnsi="Times New Roman" w:cs="Times New Roman"/>
          <w:i w:val="0"/>
          <w:sz w:val="26"/>
          <w:szCs w:val="26"/>
        </w:rPr>
        <w:t>có thể</w:t>
      </w:r>
      <w:r w:rsidRPr="00F23C10">
        <w:rPr>
          <w:rStyle w:val="Emphasis"/>
          <w:rFonts w:ascii="Times New Roman" w:hAnsi="Times New Roman" w:cs="Times New Roman"/>
          <w:i w:val="0"/>
          <w:sz w:val="26"/>
          <w:szCs w:val="26"/>
        </w:rPr>
        <w:t xml:space="preserve"> nằm trong kế hoạch mạng lưới.</w:t>
      </w:r>
      <w:proofErr w:type="gramEnd"/>
    </w:p>
    <w:p w:rsidR="005A37D7" w:rsidRPr="00A25A23" w:rsidRDefault="00F23C10" w:rsidP="00A25A23">
      <w:pPr>
        <w:spacing w:line="312" w:lineRule="auto"/>
        <w:ind w:firstLine="720"/>
        <w:jc w:val="both"/>
        <w:rPr>
          <w:rStyle w:val="Emphasis"/>
          <w:rFonts w:ascii="Times New Roman" w:hAnsi="Times New Roman" w:cs="Times New Roman"/>
          <w:i w:val="0"/>
          <w:sz w:val="26"/>
          <w:szCs w:val="26"/>
        </w:rPr>
      </w:pPr>
      <w:r w:rsidRPr="00F23C10">
        <w:rPr>
          <w:rStyle w:val="Emphasis"/>
          <w:rFonts w:ascii="Times New Roman" w:hAnsi="Times New Roman" w:cs="Times New Roman"/>
          <w:i w:val="0"/>
          <w:sz w:val="26"/>
          <w:szCs w:val="26"/>
        </w:rPr>
        <w:t>Ngoài ra, I</w:t>
      </w:r>
      <w:r>
        <w:rPr>
          <w:rStyle w:val="Emphasis"/>
          <w:rFonts w:ascii="Times New Roman" w:hAnsi="Times New Roman" w:cs="Times New Roman"/>
          <w:i w:val="0"/>
          <w:sz w:val="26"/>
          <w:szCs w:val="26"/>
        </w:rPr>
        <w:t>ran và Azerbaijan đang</w:t>
      </w:r>
      <w:r w:rsidRPr="00F23C10">
        <w:rPr>
          <w:rStyle w:val="Emphasis"/>
          <w:rFonts w:ascii="Times New Roman" w:hAnsi="Times New Roman" w:cs="Times New Roman"/>
          <w:i w:val="0"/>
          <w:sz w:val="26"/>
          <w:szCs w:val="26"/>
        </w:rPr>
        <w:t xml:space="preserve"> hợp tác trên một mạng lưới đường sắt được cải thiện như một phần của dự án Hành lang Giao thông Bắc - Nam Quốc tế (INSTC), một tuyến vận tải dài 7,200 km nối Ấn Độ</w:t>
      </w:r>
      <w:r w:rsidR="00A25A23">
        <w:rPr>
          <w:rStyle w:val="Emphasis"/>
          <w:rFonts w:ascii="Times New Roman" w:hAnsi="Times New Roman" w:cs="Times New Roman"/>
          <w:i w:val="0"/>
          <w:sz w:val="26"/>
          <w:szCs w:val="26"/>
        </w:rPr>
        <w:t>, Iran, Azerbaijan và Nga, cả về</w:t>
      </w:r>
      <w:r w:rsidRPr="00F23C10">
        <w:rPr>
          <w:rStyle w:val="Emphasis"/>
          <w:rFonts w:ascii="Times New Roman" w:hAnsi="Times New Roman" w:cs="Times New Roman"/>
          <w:i w:val="0"/>
          <w:sz w:val="26"/>
          <w:szCs w:val="26"/>
        </w:rPr>
        <w:t xml:space="preserve"> đường sắt và đường bộ. Một nhánh phía tây nam của hành </w:t>
      </w:r>
      <w:proofErr w:type="gramStart"/>
      <w:r w:rsidRPr="00F23C10">
        <w:rPr>
          <w:rStyle w:val="Emphasis"/>
          <w:rFonts w:ascii="Times New Roman" w:hAnsi="Times New Roman" w:cs="Times New Roman"/>
          <w:i w:val="0"/>
          <w:sz w:val="26"/>
          <w:szCs w:val="26"/>
        </w:rPr>
        <w:t>lang</w:t>
      </w:r>
      <w:proofErr w:type="gramEnd"/>
      <w:r w:rsidRPr="00F23C10">
        <w:rPr>
          <w:rStyle w:val="Emphasis"/>
          <w:rFonts w:ascii="Times New Roman" w:hAnsi="Times New Roman" w:cs="Times New Roman"/>
          <w:i w:val="0"/>
          <w:sz w:val="26"/>
          <w:szCs w:val="26"/>
        </w:rPr>
        <w:t xml:space="preserve"> này đã kết nối Iran, Azerbaijan, Biển Đen và Châu Â</w:t>
      </w:r>
      <w:r w:rsidR="00A25A23">
        <w:rPr>
          <w:rStyle w:val="Emphasis"/>
          <w:rFonts w:ascii="Times New Roman" w:hAnsi="Times New Roman" w:cs="Times New Roman"/>
          <w:i w:val="0"/>
          <w:sz w:val="26"/>
          <w:szCs w:val="26"/>
        </w:rPr>
        <w:t>u.</w:t>
      </w: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8" w:name="_Toc515623247"/>
      <w:r w:rsidRPr="00AC37BB">
        <w:rPr>
          <w:rStyle w:val="Emphasis"/>
          <w:rFonts w:ascii="Times New Roman" w:hAnsi="Times New Roman" w:cs="Times New Roman"/>
          <w:b/>
          <w:sz w:val="26"/>
          <w:szCs w:val="26"/>
        </w:rPr>
        <w:t>Vận chuyển đường bộ</w:t>
      </w:r>
      <w:bookmarkEnd w:id="8"/>
    </w:p>
    <w:p w:rsidR="00EB066A" w:rsidRDefault="001D2E97"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Sau khi giảm 4 tháng liên tiếp</w:t>
      </w:r>
      <w:r w:rsidRPr="001D2E97">
        <w:rPr>
          <w:rStyle w:val="Emphasis"/>
          <w:rFonts w:ascii="Times New Roman" w:hAnsi="Times New Roman" w:cs="Times New Roman"/>
          <w:i w:val="0"/>
          <w:sz w:val="26"/>
          <w:szCs w:val="26"/>
        </w:rPr>
        <w:t xml:space="preserve"> </w:t>
      </w:r>
      <w:r w:rsidRPr="00105E9D">
        <w:rPr>
          <w:rStyle w:val="Emphasis"/>
          <w:rFonts w:ascii="Times New Roman" w:hAnsi="Times New Roman" w:cs="Times New Roman"/>
          <w:i w:val="0"/>
          <w:sz w:val="26"/>
          <w:szCs w:val="26"/>
        </w:rPr>
        <w:t>từ tháng 12/2017-2/2018</w:t>
      </w:r>
      <w:r>
        <w:rPr>
          <w:rStyle w:val="Emphasis"/>
          <w:rFonts w:ascii="Times New Roman" w:hAnsi="Times New Roman" w:cs="Times New Roman"/>
          <w:i w:val="0"/>
          <w:sz w:val="26"/>
          <w:szCs w:val="26"/>
        </w:rPr>
        <w:t>,</w:t>
      </w:r>
      <w:r w:rsidR="00EB066A" w:rsidRPr="00105E9D">
        <w:rPr>
          <w:rStyle w:val="Emphasis"/>
          <w:rFonts w:ascii="Times New Roman" w:hAnsi="Times New Roman" w:cs="Times New Roman"/>
          <w:i w:val="0"/>
          <w:sz w:val="26"/>
          <w:szCs w:val="26"/>
        </w:rPr>
        <w:t xml:space="preserve"> vận chuyển hàng hóa bằng đường bộ </w:t>
      </w:r>
      <w:r>
        <w:rPr>
          <w:rStyle w:val="Emphasis"/>
          <w:rFonts w:ascii="Times New Roman" w:hAnsi="Times New Roman" w:cs="Times New Roman"/>
          <w:i w:val="0"/>
          <w:sz w:val="26"/>
          <w:szCs w:val="26"/>
        </w:rPr>
        <w:t>của Trung Quốc đã tăng trở lại trong tháng 3 và tiếp tục tăng trưởng trong tháng 4/2018 với mức tăng 10% so với tháng 3/2018 và 8</w:t>
      </w:r>
      <w:proofErr w:type="gramStart"/>
      <w:r>
        <w:rPr>
          <w:rStyle w:val="Emphasis"/>
          <w:rFonts w:ascii="Times New Roman" w:hAnsi="Times New Roman" w:cs="Times New Roman"/>
          <w:i w:val="0"/>
          <w:sz w:val="26"/>
          <w:szCs w:val="26"/>
        </w:rPr>
        <w:t>,9</w:t>
      </w:r>
      <w:proofErr w:type="gramEnd"/>
      <w:r>
        <w:rPr>
          <w:rStyle w:val="Emphasis"/>
          <w:rFonts w:ascii="Times New Roman" w:hAnsi="Times New Roman" w:cs="Times New Roman"/>
          <w:i w:val="0"/>
          <w:sz w:val="26"/>
          <w:szCs w:val="26"/>
        </w:rPr>
        <w:t>% so với tháng 4/2017, đạt mức 3</w:t>
      </w:r>
      <w:r w:rsidR="00A3133D">
        <w:rPr>
          <w:rStyle w:val="Emphasis"/>
          <w:rFonts w:ascii="Times New Roman" w:hAnsi="Times New Roman" w:cs="Times New Roman"/>
          <w:i w:val="0"/>
          <w:sz w:val="26"/>
          <w:szCs w:val="26"/>
        </w:rPr>
        <w:t>,37 tỷ</w:t>
      </w:r>
      <w:r>
        <w:rPr>
          <w:rStyle w:val="Emphasis"/>
          <w:rFonts w:ascii="Times New Roman" w:hAnsi="Times New Roman" w:cs="Times New Roman"/>
          <w:i w:val="0"/>
          <w:sz w:val="26"/>
          <w:szCs w:val="26"/>
        </w:rPr>
        <w:t xml:space="preserve"> tấn và chiếm tới 79,5% tổng lượng hàng hóa vận chuyển của Trung Quốc trong tháng. </w:t>
      </w:r>
    </w:p>
    <w:p w:rsidR="001D2E97" w:rsidRPr="00105E9D" w:rsidRDefault="001D2E97" w:rsidP="00105E9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Tính chung 4 tháng đầu năm 2018, ngành đường bộ vận chuyể</w:t>
      </w:r>
      <w:r w:rsidR="00A3133D">
        <w:rPr>
          <w:rStyle w:val="Emphasis"/>
          <w:rFonts w:ascii="Times New Roman" w:hAnsi="Times New Roman" w:cs="Times New Roman"/>
          <w:i w:val="0"/>
          <w:sz w:val="26"/>
          <w:szCs w:val="26"/>
        </w:rPr>
        <w:t>n hơn 1</w:t>
      </w:r>
      <w:r>
        <w:rPr>
          <w:rStyle w:val="Emphasis"/>
          <w:rFonts w:ascii="Times New Roman" w:hAnsi="Times New Roman" w:cs="Times New Roman"/>
          <w:i w:val="0"/>
          <w:sz w:val="26"/>
          <w:szCs w:val="26"/>
        </w:rPr>
        <w:t xml:space="preserve">1 tỷ tấn hàng hóa, tăng 7,8% so với cùng kỳ năm 2017 và đóng góp tới 76,82% tổng lượng hàng hóa vận chuyển của Trung Quốc trong thời gian này. </w:t>
      </w:r>
    </w:p>
    <w:p w:rsidR="00EB066A" w:rsidRPr="00105E9D" w:rsidRDefault="00EB066A" w:rsidP="00105E9D">
      <w:pPr>
        <w:pStyle w:val="ListParagraph"/>
        <w:spacing w:line="312" w:lineRule="auto"/>
        <w:ind w:left="1080"/>
        <w:jc w:val="center"/>
        <w:rPr>
          <w:rFonts w:ascii="Times New Roman" w:hAnsi="Times New Roman" w:cs="Times New Roman"/>
          <w:b/>
          <w:sz w:val="26"/>
          <w:szCs w:val="26"/>
        </w:rPr>
      </w:pPr>
      <w:bookmarkStart w:id="9" w:name="_Toc515623278"/>
      <w:r w:rsidRPr="00105E9D">
        <w:rPr>
          <w:rFonts w:ascii="Times New Roman" w:hAnsi="Times New Roman" w:cs="Times New Roman"/>
          <w:b/>
          <w:sz w:val="26"/>
          <w:szCs w:val="26"/>
        </w:rPr>
        <w:t xml:space="preserve">Hình </w:t>
      </w:r>
      <w:r w:rsidR="00981BDB"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81BDB"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4</w:t>
      </w:r>
      <w:r w:rsidR="00981BDB"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đường bộ của Trung Quốc</w:t>
      </w:r>
      <w:bookmarkEnd w:id="9"/>
    </w:p>
    <w:p w:rsidR="001D2E97" w:rsidRPr="00A25A23" w:rsidRDefault="00EB066A" w:rsidP="00A25A23">
      <w:pPr>
        <w:pStyle w:val="ListParagraph"/>
        <w:spacing w:line="312" w:lineRule="auto"/>
        <w:ind w:left="1080"/>
        <w:jc w:val="center"/>
        <w:rPr>
          <w:rStyle w:val="Emphasis"/>
          <w:rFonts w:ascii="Times New Roman" w:hAnsi="Times New Roman" w:cs="Times New Roman"/>
          <w:b/>
          <w:i w:val="0"/>
          <w:iCs w:val="0"/>
          <w:sz w:val="26"/>
          <w:szCs w:val="26"/>
        </w:rPr>
      </w:pPr>
      <w:r w:rsidRPr="00105E9D">
        <w:rPr>
          <w:rFonts w:ascii="Times New Roman" w:hAnsi="Times New Roman" w:cs="Times New Roman"/>
          <w:b/>
          <w:bCs/>
          <w:sz w:val="26"/>
          <w:szCs w:val="26"/>
        </w:rPr>
        <w:t>(10.000 tấn)</w:t>
      </w:r>
    </w:p>
    <w:p w:rsidR="001D2E97" w:rsidRDefault="001D2E97" w:rsidP="001D2E97">
      <w:pPr>
        <w:pStyle w:val="ListParagraph"/>
        <w:spacing w:line="312" w:lineRule="auto"/>
        <w:ind w:left="0"/>
        <w:jc w:val="center"/>
        <w:rPr>
          <w:rStyle w:val="Emphasis"/>
          <w:rFonts w:ascii="Times New Roman" w:hAnsi="Times New Roman" w:cs="Times New Roman"/>
          <w:sz w:val="26"/>
          <w:szCs w:val="26"/>
        </w:rPr>
      </w:pPr>
      <w:r w:rsidRPr="001D2E97">
        <w:rPr>
          <w:rStyle w:val="Emphasis"/>
          <w:rFonts w:ascii="Times New Roman" w:hAnsi="Times New Roman" w:cs="Times New Roman"/>
          <w:noProof/>
          <w:sz w:val="26"/>
          <w:szCs w:val="26"/>
        </w:rPr>
        <w:lastRenderedPageBreak/>
        <w:drawing>
          <wp:inline distT="0" distB="0" distL="0" distR="0">
            <wp:extent cx="5483469" cy="3284806"/>
            <wp:effectExtent l="19050" t="0" r="21981" b="0"/>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71F0" w:rsidRPr="001D2E97" w:rsidRDefault="00EB066A" w:rsidP="001D2E97">
      <w:pPr>
        <w:pStyle w:val="ListParagraph"/>
        <w:spacing w:line="312" w:lineRule="auto"/>
        <w:ind w:left="0"/>
        <w:jc w:val="center"/>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pStyle w:val="ListParagraph"/>
        <w:spacing w:line="312" w:lineRule="auto"/>
        <w:ind w:left="1080"/>
        <w:rPr>
          <w:rStyle w:val="Emphasis"/>
          <w:rFonts w:ascii="Times New Roman" w:hAnsi="Times New Roman" w:cs="Times New Roman"/>
          <w:sz w:val="26"/>
          <w:szCs w:val="26"/>
        </w:rPr>
      </w:pP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0" w:name="_Toc515623248"/>
      <w:r w:rsidRPr="00AC37BB">
        <w:rPr>
          <w:rStyle w:val="Emphasis"/>
          <w:rFonts w:ascii="Times New Roman" w:hAnsi="Times New Roman" w:cs="Times New Roman"/>
          <w:b/>
          <w:sz w:val="26"/>
          <w:szCs w:val="26"/>
        </w:rPr>
        <w:t>Vận chuyển đường thủy</w:t>
      </w:r>
      <w:bookmarkEnd w:id="10"/>
    </w:p>
    <w:p w:rsidR="008774C9" w:rsidRDefault="008774C9" w:rsidP="0020733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Tháng 4/2018</w:t>
      </w:r>
      <w:r w:rsidR="00606F25" w:rsidRPr="00105E9D">
        <w:rPr>
          <w:rStyle w:val="Emphasis"/>
          <w:rFonts w:ascii="Times New Roman" w:hAnsi="Times New Roman" w:cs="Times New Roman"/>
          <w:i w:val="0"/>
          <w:sz w:val="26"/>
          <w:szCs w:val="26"/>
        </w:rPr>
        <w:t xml:space="preserve">, vận chuyển bằng đường thủy của Trung Quốc đạt trên </w:t>
      </w:r>
      <w:r>
        <w:rPr>
          <w:rStyle w:val="Emphasis"/>
          <w:rFonts w:ascii="Times New Roman" w:hAnsi="Times New Roman" w:cs="Times New Roman"/>
          <w:i w:val="0"/>
          <w:sz w:val="26"/>
          <w:szCs w:val="26"/>
        </w:rPr>
        <w:t>559 triệu</w:t>
      </w:r>
      <w:r w:rsidR="00606F25" w:rsidRPr="00105E9D">
        <w:rPr>
          <w:rStyle w:val="Emphasis"/>
          <w:rFonts w:ascii="Times New Roman" w:hAnsi="Times New Roman" w:cs="Times New Roman"/>
          <w:i w:val="0"/>
          <w:sz w:val="26"/>
          <w:szCs w:val="26"/>
        </w:rPr>
        <w:t xml:space="preserve"> tấn, tăng </w:t>
      </w:r>
      <w:r>
        <w:rPr>
          <w:rStyle w:val="Emphasis"/>
          <w:rFonts w:ascii="Times New Roman" w:hAnsi="Times New Roman" w:cs="Times New Roman"/>
          <w:i w:val="0"/>
          <w:sz w:val="26"/>
          <w:szCs w:val="26"/>
        </w:rPr>
        <w:t>2</w:t>
      </w:r>
      <w:r w:rsidR="00606F25" w:rsidRPr="00105E9D">
        <w:rPr>
          <w:rStyle w:val="Emphasis"/>
          <w:rFonts w:ascii="Times New Roman" w:hAnsi="Times New Roman" w:cs="Times New Roman"/>
          <w:i w:val="0"/>
          <w:sz w:val="26"/>
          <w:szCs w:val="26"/>
        </w:rPr>
        <w:t>% so với cùng kỳ năm trước.</w:t>
      </w:r>
    </w:p>
    <w:p w:rsidR="00243473" w:rsidRPr="0020733C" w:rsidRDefault="008774C9" w:rsidP="0020733C">
      <w:pPr>
        <w:spacing w:line="312" w:lineRule="auto"/>
        <w:ind w:firstLine="720"/>
        <w:jc w:val="both"/>
        <w:rPr>
          <w:rFonts w:ascii="Times New Roman" w:hAnsi="Times New Roman" w:cs="Times New Roman"/>
          <w:iCs/>
          <w:sz w:val="26"/>
          <w:szCs w:val="26"/>
        </w:rPr>
      </w:pPr>
      <w:r>
        <w:rPr>
          <w:rStyle w:val="Emphasis"/>
          <w:rFonts w:ascii="Times New Roman" w:hAnsi="Times New Roman" w:cs="Times New Roman"/>
          <w:i w:val="0"/>
          <w:sz w:val="26"/>
          <w:szCs w:val="26"/>
        </w:rPr>
        <w:t>Tính chung 4 tháng năm 2018, vận chuyển hàng hóa bằng đường thủy đạt 2</w:t>
      </w:r>
      <w:proofErr w:type="gramStart"/>
      <w:r>
        <w:rPr>
          <w:rStyle w:val="Emphasis"/>
          <w:rFonts w:ascii="Times New Roman" w:hAnsi="Times New Roman" w:cs="Times New Roman"/>
          <w:i w:val="0"/>
          <w:sz w:val="26"/>
          <w:szCs w:val="26"/>
        </w:rPr>
        <w:t>,06</w:t>
      </w:r>
      <w:proofErr w:type="gramEnd"/>
      <w:r>
        <w:rPr>
          <w:rStyle w:val="Emphasis"/>
          <w:rFonts w:ascii="Times New Roman" w:hAnsi="Times New Roman" w:cs="Times New Roman"/>
          <w:i w:val="0"/>
          <w:sz w:val="26"/>
          <w:szCs w:val="26"/>
        </w:rPr>
        <w:t xml:space="preserve"> tỷ USD, tăng 1% so với 4 tháng đầu năm 2017 và chiếm 14,2% tổng </w:t>
      </w:r>
      <w:r w:rsidR="00606F25" w:rsidRPr="00105E9D">
        <w:rPr>
          <w:rStyle w:val="Emphasis"/>
          <w:rFonts w:ascii="Times New Roman" w:hAnsi="Times New Roman" w:cs="Times New Roman"/>
          <w:i w:val="0"/>
          <w:sz w:val="26"/>
          <w:szCs w:val="26"/>
        </w:rPr>
        <w:t xml:space="preserve"> </w:t>
      </w:r>
    </w:p>
    <w:p w:rsidR="007771F0" w:rsidRDefault="00243473" w:rsidP="00105E9D">
      <w:pPr>
        <w:pStyle w:val="ListParagraph"/>
        <w:spacing w:line="312" w:lineRule="auto"/>
        <w:rPr>
          <w:rFonts w:ascii="Times New Roman" w:hAnsi="Times New Roman" w:cs="Times New Roman"/>
          <w:b/>
          <w:bCs/>
          <w:sz w:val="26"/>
          <w:szCs w:val="26"/>
        </w:rPr>
      </w:pPr>
      <w:bookmarkStart w:id="11" w:name="_Toc515623279"/>
      <w:r w:rsidRPr="00105E9D">
        <w:rPr>
          <w:rFonts w:ascii="Times New Roman" w:hAnsi="Times New Roman" w:cs="Times New Roman"/>
          <w:b/>
          <w:sz w:val="26"/>
          <w:szCs w:val="26"/>
        </w:rPr>
        <w:t xml:space="preserve">Hình </w:t>
      </w:r>
      <w:r w:rsidR="00981BDB"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81BDB"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5</w:t>
      </w:r>
      <w:r w:rsidR="00981BDB"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đường thủy của Trung Quốc (10.000 tấn)</w:t>
      </w:r>
      <w:bookmarkEnd w:id="11"/>
    </w:p>
    <w:p w:rsidR="008774C9" w:rsidRPr="00105E9D" w:rsidRDefault="008774C9" w:rsidP="00105E9D">
      <w:pPr>
        <w:pStyle w:val="ListParagraph"/>
        <w:spacing w:line="312" w:lineRule="auto"/>
        <w:rPr>
          <w:rStyle w:val="Emphasis"/>
          <w:rFonts w:ascii="Times New Roman" w:hAnsi="Times New Roman" w:cs="Times New Roman"/>
          <w:b/>
          <w:i w:val="0"/>
          <w:iCs w:val="0"/>
          <w:sz w:val="26"/>
          <w:szCs w:val="26"/>
        </w:rPr>
      </w:pPr>
    </w:p>
    <w:p w:rsidR="00243473" w:rsidRPr="00105E9D" w:rsidRDefault="008774C9" w:rsidP="008774C9">
      <w:pPr>
        <w:spacing w:line="312" w:lineRule="auto"/>
        <w:jc w:val="both"/>
        <w:rPr>
          <w:rStyle w:val="Emphasis"/>
          <w:rFonts w:ascii="Times New Roman" w:hAnsi="Times New Roman" w:cs="Times New Roman"/>
          <w:i w:val="0"/>
          <w:sz w:val="26"/>
          <w:szCs w:val="26"/>
        </w:rPr>
      </w:pPr>
      <w:r w:rsidRPr="008774C9">
        <w:rPr>
          <w:rStyle w:val="Emphasis"/>
          <w:rFonts w:ascii="Times New Roman" w:hAnsi="Times New Roman" w:cs="Times New Roman"/>
          <w:i w:val="0"/>
          <w:noProof/>
          <w:sz w:val="26"/>
          <w:szCs w:val="26"/>
        </w:rPr>
        <w:lastRenderedPageBreak/>
        <w:drawing>
          <wp:inline distT="0" distB="0" distL="0" distR="0">
            <wp:extent cx="5302250" cy="2743200"/>
            <wp:effectExtent l="19050" t="0" r="1270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243473" w:rsidRPr="00105E9D">
        <w:rPr>
          <w:rStyle w:val="Emphasis"/>
          <w:rFonts w:ascii="Times New Roman" w:hAnsi="Times New Roman" w:cs="Times New Roman"/>
          <w:i w:val="0"/>
          <w:sz w:val="26"/>
          <w:szCs w:val="26"/>
        </w:rPr>
        <w:t xml:space="preserve"> </w:t>
      </w:r>
    </w:p>
    <w:p w:rsidR="00243473" w:rsidRPr="00105E9D" w:rsidRDefault="00243473"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4F3BC7" w:rsidRPr="00244CD4" w:rsidRDefault="00243473" w:rsidP="005A37D7">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 xml:space="preserve"> </w:t>
      </w:r>
      <w:r w:rsidR="007771F0" w:rsidRPr="00105E9D">
        <w:rPr>
          <w:rStyle w:val="Emphasis"/>
          <w:rFonts w:ascii="Times New Roman" w:hAnsi="Times New Roman" w:cs="Times New Roman"/>
          <w:i w:val="0"/>
          <w:sz w:val="26"/>
          <w:szCs w:val="26"/>
        </w:rPr>
        <w:t>“Con đường tơ lụa trên biển thế kỷ 21” chạy từ bờ biển phía Đông Trung Quốc qua Biển Đông và Ấn Độ Dương, sang châu Âu và đến Nam Thái Bình Dương. Ngoài việc tạo ra một vành đai giao thông trên biển, tuyến đường này còn mang hàm ý xây dựng các hành lang kinh tế qua Ấn Độ Dương, kết nối Trung Quốc với Nam Á, Trung Đông, châu Phi và Địa Trung Hải.</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2" w:name="_Toc515623249"/>
      <w:r w:rsidRPr="00AC37BB">
        <w:rPr>
          <w:rStyle w:val="Emphasis"/>
          <w:rFonts w:ascii="Times New Roman" w:hAnsi="Times New Roman" w:cs="Times New Roman"/>
          <w:b/>
          <w:sz w:val="26"/>
          <w:szCs w:val="26"/>
        </w:rPr>
        <w:t>Vận chuyển hàng không dân dụng:</w:t>
      </w:r>
      <w:bookmarkEnd w:id="12"/>
    </w:p>
    <w:p w:rsidR="001D2E97" w:rsidRDefault="00606F25" w:rsidP="001D2E97">
      <w:pPr>
        <w:spacing w:line="312" w:lineRule="auto"/>
        <w:ind w:firstLine="36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w:t>
      </w:r>
      <w:r w:rsidR="001D2E97">
        <w:rPr>
          <w:rStyle w:val="Emphasis"/>
          <w:rFonts w:ascii="Times New Roman" w:hAnsi="Times New Roman" w:cs="Times New Roman"/>
          <w:i w:val="0"/>
          <w:sz w:val="26"/>
          <w:szCs w:val="26"/>
        </w:rPr>
        <w:t>của Trung Quốc trong tháng 4/2018 đạt 60</w:t>
      </w:r>
      <w:r w:rsidR="00A3133D">
        <w:rPr>
          <w:rStyle w:val="Emphasis"/>
          <w:rFonts w:ascii="Times New Roman" w:hAnsi="Times New Roman" w:cs="Times New Roman"/>
          <w:i w:val="0"/>
          <w:sz w:val="26"/>
          <w:szCs w:val="26"/>
        </w:rPr>
        <w:t xml:space="preserve">0 nghìn </w:t>
      </w:r>
      <w:r w:rsidR="001D2E97">
        <w:rPr>
          <w:rStyle w:val="Emphasis"/>
          <w:rFonts w:ascii="Times New Roman" w:hAnsi="Times New Roman" w:cs="Times New Roman"/>
          <w:i w:val="0"/>
          <w:sz w:val="26"/>
          <w:szCs w:val="26"/>
        </w:rPr>
        <w:t>tấn, tăng 4,6% so với cùng kỳ năm trước nhưng giảm nhẹ so với tháng 3/2018.</w:t>
      </w:r>
    </w:p>
    <w:p w:rsidR="001D2E97" w:rsidRPr="00105E9D" w:rsidRDefault="001D2E97" w:rsidP="001D2E97">
      <w:pPr>
        <w:spacing w:line="312" w:lineRule="auto"/>
        <w:ind w:firstLine="36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 Tính chung 4 tháng đầu năm đạt 2</w:t>
      </w:r>
      <w:proofErr w:type="gramStart"/>
      <w:r w:rsidR="00A3133D">
        <w:rPr>
          <w:rStyle w:val="Emphasis"/>
          <w:rFonts w:ascii="Times New Roman" w:hAnsi="Times New Roman" w:cs="Times New Roman"/>
          <w:i w:val="0"/>
          <w:sz w:val="26"/>
          <w:szCs w:val="26"/>
        </w:rPr>
        <w:t>,3</w:t>
      </w:r>
      <w:proofErr w:type="gramEnd"/>
      <w:r>
        <w:rPr>
          <w:rStyle w:val="Emphasis"/>
          <w:rFonts w:ascii="Times New Roman" w:hAnsi="Times New Roman" w:cs="Times New Roman"/>
          <w:i w:val="0"/>
          <w:sz w:val="26"/>
          <w:szCs w:val="26"/>
        </w:rPr>
        <w:t xml:space="preserve"> triệu tấn, tăng 7,3% so với 4 tháng năm 2017.</w:t>
      </w:r>
    </w:p>
    <w:p w:rsidR="00606F25" w:rsidRDefault="00606F25" w:rsidP="00314E63">
      <w:pPr>
        <w:pStyle w:val="ListParagraph"/>
        <w:spacing w:line="312" w:lineRule="auto"/>
        <w:jc w:val="center"/>
        <w:rPr>
          <w:rFonts w:ascii="Times New Roman" w:hAnsi="Times New Roman" w:cs="Times New Roman"/>
          <w:b/>
          <w:bCs/>
          <w:sz w:val="26"/>
          <w:szCs w:val="26"/>
        </w:rPr>
      </w:pPr>
      <w:bookmarkStart w:id="13" w:name="_Toc515623280"/>
      <w:r w:rsidRPr="00105E9D">
        <w:rPr>
          <w:rFonts w:ascii="Times New Roman" w:hAnsi="Times New Roman" w:cs="Times New Roman"/>
          <w:b/>
          <w:sz w:val="26"/>
          <w:szCs w:val="26"/>
        </w:rPr>
        <w:t xml:space="preserve">Hình </w:t>
      </w:r>
      <w:r w:rsidR="00981BDB"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81BDB"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6</w:t>
      </w:r>
      <w:r w:rsidR="00981BDB"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hàng không dân dụng của Trung Quốc (10.000 tấn)</w:t>
      </w:r>
      <w:bookmarkEnd w:id="13"/>
    </w:p>
    <w:p w:rsidR="001D2E97" w:rsidRPr="00314E63" w:rsidRDefault="001D2E97" w:rsidP="00314E63">
      <w:pPr>
        <w:pStyle w:val="ListParagraph"/>
        <w:spacing w:line="312" w:lineRule="auto"/>
        <w:jc w:val="center"/>
        <w:rPr>
          <w:rStyle w:val="Emphasis"/>
          <w:rFonts w:ascii="Times New Roman" w:hAnsi="Times New Roman" w:cs="Times New Roman"/>
          <w:b/>
          <w:i w:val="0"/>
          <w:iCs w:val="0"/>
          <w:sz w:val="26"/>
          <w:szCs w:val="26"/>
        </w:rPr>
      </w:pPr>
      <w:r w:rsidRPr="001D2E97">
        <w:rPr>
          <w:rStyle w:val="Emphasis"/>
          <w:rFonts w:ascii="Times New Roman" w:hAnsi="Times New Roman" w:cs="Times New Roman"/>
          <w:b/>
          <w:i w:val="0"/>
          <w:iCs w:val="0"/>
          <w:noProof/>
          <w:sz w:val="26"/>
          <w:szCs w:val="26"/>
        </w:rPr>
        <w:lastRenderedPageBreak/>
        <w:drawing>
          <wp:inline distT="0" distB="0" distL="0" distR="0">
            <wp:extent cx="4572000" cy="2762250"/>
            <wp:effectExtent l="19050" t="0" r="19050" b="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43473" w:rsidRPr="00105E9D" w:rsidRDefault="00243473" w:rsidP="00105E9D">
      <w:pPr>
        <w:pStyle w:val="ListParagraph"/>
        <w:spacing w:line="312" w:lineRule="auto"/>
        <w:ind w:left="1080"/>
        <w:rPr>
          <w:rStyle w:val="Emphasis"/>
          <w:rFonts w:ascii="Times New Roman" w:hAnsi="Times New Roman" w:cs="Times New Roman"/>
          <w:i w:val="0"/>
          <w:sz w:val="26"/>
          <w:szCs w:val="26"/>
        </w:rPr>
      </w:pPr>
    </w:p>
    <w:p w:rsidR="00314E63" w:rsidRPr="00372317" w:rsidRDefault="00243473" w:rsidP="00372317">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AC37BB" w:rsidRDefault="007771F0"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4" w:name="_Toc515623250"/>
      <w:r w:rsidRPr="00AC37BB">
        <w:rPr>
          <w:rStyle w:val="Emphasis"/>
          <w:rFonts w:ascii="Times New Roman" w:hAnsi="Times New Roman" w:cs="Times New Roman"/>
          <w:b/>
          <w:sz w:val="26"/>
          <w:szCs w:val="26"/>
        </w:rPr>
        <w:t>Vận chuyển đường ống</w:t>
      </w:r>
      <w:bookmarkEnd w:id="14"/>
    </w:p>
    <w:p w:rsidR="00111438" w:rsidRPr="00111438" w:rsidRDefault="00111438" w:rsidP="00372317">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sidRPr="00111438">
        <w:rPr>
          <w:rStyle w:val="Emphasis"/>
          <w:rFonts w:ascii="Times New Roman" w:hAnsi="Times New Roman" w:cs="Times New Roman"/>
          <w:i w:val="0"/>
          <w:sz w:val="26"/>
          <w:szCs w:val="26"/>
        </w:rPr>
        <w:t>Đường ống dưới biển được lắp đặt độc lập dài nhất của Trung Quốc đã được hoàn thành ở Biể</w:t>
      </w:r>
      <w:r w:rsidR="00372317">
        <w:rPr>
          <w:rStyle w:val="Emphasis"/>
          <w:rFonts w:ascii="Times New Roman" w:hAnsi="Times New Roman" w:cs="Times New Roman"/>
          <w:i w:val="0"/>
          <w:sz w:val="26"/>
          <w:szCs w:val="26"/>
        </w:rPr>
        <w:t>n Đông.</w:t>
      </w:r>
      <w:proofErr w:type="gramEnd"/>
      <w:r w:rsidR="00372317">
        <w:rPr>
          <w:rStyle w:val="Emphasis"/>
          <w:rFonts w:ascii="Times New Roman" w:hAnsi="Times New Roman" w:cs="Times New Roman"/>
          <w:i w:val="0"/>
          <w:sz w:val="26"/>
          <w:szCs w:val="26"/>
        </w:rPr>
        <w:t xml:space="preserve"> </w:t>
      </w:r>
      <w:proofErr w:type="gramStart"/>
      <w:r w:rsidR="00372317">
        <w:rPr>
          <w:rStyle w:val="Emphasis"/>
          <w:rFonts w:ascii="Times New Roman" w:hAnsi="Times New Roman" w:cs="Times New Roman"/>
          <w:i w:val="0"/>
          <w:sz w:val="26"/>
          <w:szCs w:val="26"/>
        </w:rPr>
        <w:t>Với c</w:t>
      </w:r>
      <w:r w:rsidRPr="00111438">
        <w:rPr>
          <w:rStyle w:val="Emphasis"/>
          <w:rFonts w:ascii="Times New Roman" w:hAnsi="Times New Roman" w:cs="Times New Roman"/>
          <w:i w:val="0"/>
          <w:sz w:val="26"/>
          <w:szCs w:val="26"/>
        </w:rPr>
        <w:t>hiều dài 195 km, đường ố</w:t>
      </w:r>
      <w:r w:rsidR="00372317">
        <w:rPr>
          <w:rStyle w:val="Emphasis"/>
          <w:rFonts w:ascii="Times New Roman" w:hAnsi="Times New Roman" w:cs="Times New Roman"/>
          <w:i w:val="0"/>
          <w:sz w:val="26"/>
          <w:szCs w:val="26"/>
        </w:rPr>
        <w:t>ng phục vụ đắc lực cho việc vận chuyển</w:t>
      </w:r>
      <w:r w:rsidRPr="00111438">
        <w:rPr>
          <w:rStyle w:val="Emphasis"/>
          <w:rFonts w:ascii="Times New Roman" w:hAnsi="Times New Roman" w:cs="Times New Roman"/>
          <w:i w:val="0"/>
          <w:sz w:val="26"/>
          <w:szCs w:val="26"/>
        </w:rPr>
        <w:t xml:space="preserve"> lĩnh vực khí tự nhiên đầu tiên của </w:t>
      </w:r>
      <w:r w:rsidR="00372317">
        <w:rPr>
          <w:rStyle w:val="Emphasis"/>
          <w:rFonts w:ascii="Times New Roman" w:hAnsi="Times New Roman" w:cs="Times New Roman"/>
          <w:i w:val="0"/>
          <w:sz w:val="26"/>
          <w:szCs w:val="26"/>
        </w:rPr>
        <w:t>Trung Quốc.</w:t>
      </w:r>
      <w:proofErr w:type="gramEnd"/>
      <w:r w:rsidR="00372317">
        <w:rPr>
          <w:rStyle w:val="Emphasis"/>
          <w:rFonts w:ascii="Times New Roman" w:hAnsi="Times New Roman" w:cs="Times New Roman"/>
          <w:i w:val="0"/>
          <w:sz w:val="26"/>
          <w:szCs w:val="26"/>
        </w:rPr>
        <w:t xml:space="preserve"> </w:t>
      </w:r>
    </w:p>
    <w:p w:rsidR="00111438" w:rsidRPr="00111438" w:rsidRDefault="00111438" w:rsidP="00111438">
      <w:pPr>
        <w:shd w:val="clear" w:color="auto" w:fill="FFFFFF"/>
        <w:spacing w:after="177" w:line="312" w:lineRule="auto"/>
        <w:ind w:firstLine="720"/>
        <w:jc w:val="both"/>
        <w:rPr>
          <w:rStyle w:val="Emphasis"/>
          <w:rFonts w:ascii="Times New Roman" w:hAnsi="Times New Roman" w:cs="Times New Roman"/>
          <w:i w:val="0"/>
          <w:sz w:val="26"/>
          <w:szCs w:val="26"/>
        </w:rPr>
      </w:pPr>
      <w:r w:rsidRPr="00111438">
        <w:rPr>
          <w:rStyle w:val="Emphasis"/>
          <w:rFonts w:ascii="Times New Roman" w:hAnsi="Times New Roman" w:cs="Times New Roman"/>
          <w:i w:val="0"/>
          <w:sz w:val="26"/>
          <w:szCs w:val="26"/>
        </w:rPr>
        <w:t>Các mỏ khí thiên nhiên như Liwan 3-1, Liuhua 34-2 và Liuhua 29-1, chủ yếu nằm ở Biển Đông, 350 km về phía đông nam của Hồng Kông trong lưu vực sông Châu Giang. Liwan 3-1 được ước tính có chứa 30 tỷ tấn dầu và 16 nghìn tỷ mét khối khí thiên nhiên, tương đương với một phần ba tổng lượng dầu và khí đốt của quốc gia này.</w:t>
      </w:r>
    </w:p>
    <w:p w:rsidR="00111438" w:rsidRPr="00111438" w:rsidRDefault="00111438" w:rsidP="00111438">
      <w:pPr>
        <w:shd w:val="clear" w:color="auto" w:fill="FFFFFF"/>
        <w:spacing w:after="177" w:line="312" w:lineRule="auto"/>
        <w:ind w:firstLine="720"/>
        <w:jc w:val="both"/>
        <w:rPr>
          <w:rStyle w:val="Emphasis"/>
          <w:rFonts w:ascii="Times New Roman" w:hAnsi="Times New Roman" w:cs="Times New Roman"/>
          <w:i w:val="0"/>
          <w:sz w:val="26"/>
          <w:szCs w:val="26"/>
        </w:rPr>
      </w:pPr>
      <w:r w:rsidRPr="00111438">
        <w:rPr>
          <w:rStyle w:val="Emphasis"/>
          <w:rFonts w:ascii="Times New Roman" w:hAnsi="Times New Roman" w:cs="Times New Roman"/>
          <w:i w:val="0"/>
          <w:sz w:val="26"/>
          <w:szCs w:val="26"/>
        </w:rPr>
        <w:t>Vào cuối năm 2015, tổng chiều dài đường ống cho dầu thô, tinh luyện và khí đốt tự nhiên là 112.000 km, nhưng</w:t>
      </w:r>
      <w:r w:rsidR="00372317">
        <w:rPr>
          <w:rStyle w:val="Emphasis"/>
          <w:rFonts w:ascii="Times New Roman" w:hAnsi="Times New Roman" w:cs="Times New Roman"/>
          <w:i w:val="0"/>
          <w:sz w:val="26"/>
          <w:szCs w:val="26"/>
        </w:rPr>
        <w:t xml:space="preserve"> dự báo sẽ tăng lên do</w:t>
      </w:r>
      <w:r w:rsidRPr="00111438">
        <w:rPr>
          <w:rStyle w:val="Emphasis"/>
          <w:rFonts w:ascii="Times New Roman" w:hAnsi="Times New Roman" w:cs="Times New Roman"/>
          <w:i w:val="0"/>
          <w:sz w:val="26"/>
          <w:szCs w:val="26"/>
        </w:rPr>
        <w:t xml:space="preserve"> kế hoạch mở rộng do Ủy ban Cải cách và Phát triển Quốc gia Trung Quốc và Cơ quan Quản lý Năng lượng Quốc gia Trung Quốc công bố vào tháng 7 năm </w:t>
      </w:r>
      <w:r w:rsidR="00372317">
        <w:rPr>
          <w:rStyle w:val="Emphasis"/>
          <w:rFonts w:ascii="Times New Roman" w:hAnsi="Times New Roman" w:cs="Times New Roman"/>
          <w:i w:val="0"/>
          <w:sz w:val="26"/>
          <w:szCs w:val="26"/>
        </w:rPr>
        <w:t>ngoái</w:t>
      </w:r>
      <w:r w:rsidRPr="00111438">
        <w:rPr>
          <w:rStyle w:val="Emphasis"/>
          <w:rFonts w:ascii="Times New Roman" w:hAnsi="Times New Roman" w:cs="Times New Roman"/>
          <w:i w:val="0"/>
          <w:sz w:val="26"/>
          <w:szCs w:val="26"/>
        </w:rPr>
        <w:t xml:space="preserve">. </w:t>
      </w:r>
      <w:proofErr w:type="gramStart"/>
      <w:r w:rsidRPr="00111438">
        <w:rPr>
          <w:rStyle w:val="Emphasis"/>
          <w:rFonts w:ascii="Times New Roman" w:hAnsi="Times New Roman" w:cs="Times New Roman"/>
          <w:i w:val="0"/>
          <w:sz w:val="26"/>
          <w:szCs w:val="26"/>
        </w:rPr>
        <w:t>Đến năm 2020, tổ</w:t>
      </w:r>
      <w:r w:rsidR="00372317">
        <w:rPr>
          <w:rStyle w:val="Emphasis"/>
          <w:rFonts w:ascii="Times New Roman" w:hAnsi="Times New Roman" w:cs="Times New Roman"/>
          <w:i w:val="0"/>
          <w:sz w:val="26"/>
          <w:szCs w:val="26"/>
        </w:rPr>
        <w:t>ng chiều dài</w:t>
      </w:r>
      <w:r w:rsidRPr="00111438">
        <w:rPr>
          <w:rStyle w:val="Emphasis"/>
          <w:rFonts w:ascii="Times New Roman" w:hAnsi="Times New Roman" w:cs="Times New Roman"/>
          <w:i w:val="0"/>
          <w:sz w:val="26"/>
          <w:szCs w:val="26"/>
        </w:rPr>
        <w:t xml:space="preserve"> mạng lưới đường ống của Trung Quốc sẽ</w:t>
      </w:r>
      <w:r w:rsidR="00372317">
        <w:rPr>
          <w:rStyle w:val="Emphasis"/>
          <w:rFonts w:ascii="Times New Roman" w:hAnsi="Times New Roman" w:cs="Times New Roman"/>
          <w:i w:val="0"/>
          <w:sz w:val="26"/>
          <w:szCs w:val="26"/>
        </w:rPr>
        <w:t xml:space="preserve"> lên</w:t>
      </w:r>
      <w:r w:rsidRPr="00111438">
        <w:rPr>
          <w:rStyle w:val="Emphasis"/>
          <w:rFonts w:ascii="Times New Roman" w:hAnsi="Times New Roman" w:cs="Times New Roman"/>
          <w:i w:val="0"/>
          <w:sz w:val="26"/>
          <w:szCs w:val="26"/>
        </w:rPr>
        <w:t xml:space="preserve"> tớ</w:t>
      </w:r>
      <w:r w:rsidR="00372317">
        <w:rPr>
          <w:rStyle w:val="Emphasis"/>
          <w:rFonts w:ascii="Times New Roman" w:hAnsi="Times New Roman" w:cs="Times New Roman"/>
          <w:i w:val="0"/>
          <w:sz w:val="26"/>
          <w:szCs w:val="26"/>
        </w:rPr>
        <w:t>i 169.000 km và đạt</w:t>
      </w:r>
      <w:r w:rsidRPr="00111438">
        <w:rPr>
          <w:rStyle w:val="Emphasis"/>
          <w:rFonts w:ascii="Times New Roman" w:hAnsi="Times New Roman" w:cs="Times New Roman"/>
          <w:i w:val="0"/>
          <w:sz w:val="26"/>
          <w:szCs w:val="26"/>
        </w:rPr>
        <w:t xml:space="preserve"> 240.000 km vào năm 2025.</w:t>
      </w:r>
      <w:proofErr w:type="gramEnd"/>
    </w:p>
    <w:p w:rsidR="00111438" w:rsidRPr="00111438" w:rsidRDefault="00111438" w:rsidP="00111438">
      <w:pPr>
        <w:shd w:val="clear" w:color="auto" w:fill="FFFFFF"/>
        <w:spacing w:after="177" w:line="312" w:lineRule="auto"/>
        <w:ind w:firstLine="720"/>
        <w:jc w:val="both"/>
        <w:rPr>
          <w:rStyle w:val="Emphasis"/>
          <w:rFonts w:ascii="Times New Roman" w:hAnsi="Times New Roman" w:cs="Times New Roman"/>
          <w:i w:val="0"/>
          <w:sz w:val="26"/>
          <w:szCs w:val="26"/>
        </w:rPr>
      </w:pPr>
      <w:r w:rsidRPr="00111438">
        <w:rPr>
          <w:rStyle w:val="Emphasis"/>
          <w:rFonts w:ascii="Times New Roman" w:hAnsi="Times New Roman" w:cs="Times New Roman"/>
          <w:i w:val="0"/>
          <w:sz w:val="26"/>
          <w:szCs w:val="26"/>
        </w:rPr>
        <w:t xml:space="preserve">Chính phủ Trung Quốc tin rằng các mạng lưới cung cấp năng lượng được cải thiện sẽ </w:t>
      </w:r>
      <w:r w:rsidR="00372317">
        <w:rPr>
          <w:rStyle w:val="Emphasis"/>
          <w:rFonts w:ascii="Times New Roman" w:hAnsi="Times New Roman" w:cs="Times New Roman"/>
          <w:i w:val="0"/>
          <w:sz w:val="26"/>
          <w:szCs w:val="26"/>
        </w:rPr>
        <w:t>đảm bảo</w:t>
      </w:r>
      <w:r w:rsidRPr="00111438">
        <w:rPr>
          <w:rStyle w:val="Emphasis"/>
          <w:rFonts w:ascii="Times New Roman" w:hAnsi="Times New Roman" w:cs="Times New Roman"/>
          <w:i w:val="0"/>
          <w:sz w:val="26"/>
          <w:szCs w:val="26"/>
        </w:rPr>
        <w:t xml:space="preserve"> an ninh năng lượng tốt hơn, giả</w:t>
      </w:r>
      <w:r w:rsidR="00372317">
        <w:rPr>
          <w:rStyle w:val="Emphasis"/>
          <w:rFonts w:ascii="Times New Roman" w:hAnsi="Times New Roman" w:cs="Times New Roman"/>
          <w:i w:val="0"/>
          <w:sz w:val="26"/>
          <w:szCs w:val="26"/>
        </w:rPr>
        <w:t xml:space="preserve">m chi phí và khuyến khích </w:t>
      </w:r>
      <w:r w:rsidRPr="00111438">
        <w:rPr>
          <w:rStyle w:val="Emphasis"/>
          <w:rFonts w:ascii="Times New Roman" w:hAnsi="Times New Roman" w:cs="Times New Roman"/>
          <w:i w:val="0"/>
          <w:sz w:val="26"/>
          <w:szCs w:val="26"/>
        </w:rPr>
        <w:lastRenderedPageBreak/>
        <w:t xml:space="preserve">đầu </w:t>
      </w:r>
      <w:proofErr w:type="gramStart"/>
      <w:r w:rsidRPr="00111438">
        <w:rPr>
          <w:rStyle w:val="Emphasis"/>
          <w:rFonts w:ascii="Times New Roman" w:hAnsi="Times New Roman" w:cs="Times New Roman"/>
          <w:i w:val="0"/>
          <w:sz w:val="26"/>
          <w:szCs w:val="26"/>
        </w:rPr>
        <w:t>tư</w:t>
      </w:r>
      <w:proofErr w:type="gramEnd"/>
      <w:r w:rsidRPr="00111438">
        <w:rPr>
          <w:rStyle w:val="Emphasis"/>
          <w:rFonts w:ascii="Times New Roman" w:hAnsi="Times New Roman" w:cs="Times New Roman"/>
          <w:i w:val="0"/>
          <w:sz w:val="26"/>
          <w:szCs w:val="26"/>
        </w:rPr>
        <w:t xml:space="preserve">. Nhập khẩu từ các quốc gia dọc </w:t>
      </w:r>
      <w:proofErr w:type="gramStart"/>
      <w:r w:rsidRPr="00111438">
        <w:rPr>
          <w:rStyle w:val="Emphasis"/>
          <w:rFonts w:ascii="Times New Roman" w:hAnsi="Times New Roman" w:cs="Times New Roman"/>
          <w:i w:val="0"/>
          <w:sz w:val="26"/>
          <w:szCs w:val="26"/>
        </w:rPr>
        <w:t>theo</w:t>
      </w:r>
      <w:proofErr w:type="gramEnd"/>
      <w:r w:rsidRPr="00111438">
        <w:rPr>
          <w:rStyle w:val="Emphasis"/>
          <w:rFonts w:ascii="Times New Roman" w:hAnsi="Times New Roman" w:cs="Times New Roman"/>
          <w:i w:val="0"/>
          <w:sz w:val="26"/>
          <w:szCs w:val="26"/>
        </w:rPr>
        <w:t xml:space="preserve"> tuyến đường vành đai và đường bộ cũng sẽ tăng lên với việc xây dựng thêm đường ống.</w:t>
      </w:r>
    </w:p>
    <w:p w:rsidR="007771F0" w:rsidRDefault="00111438" w:rsidP="00111438">
      <w:pPr>
        <w:shd w:val="clear" w:color="auto" w:fill="FFFFFF"/>
        <w:spacing w:after="177" w:line="312" w:lineRule="auto"/>
        <w:ind w:firstLine="720"/>
        <w:jc w:val="both"/>
        <w:rPr>
          <w:rStyle w:val="Emphasis"/>
          <w:rFonts w:ascii="Times New Roman" w:hAnsi="Times New Roman" w:cs="Times New Roman"/>
          <w:i w:val="0"/>
          <w:sz w:val="26"/>
          <w:szCs w:val="26"/>
        </w:rPr>
      </w:pPr>
      <w:r w:rsidRPr="00111438">
        <w:rPr>
          <w:rStyle w:val="Emphasis"/>
          <w:rFonts w:ascii="Times New Roman" w:hAnsi="Times New Roman" w:cs="Times New Roman"/>
          <w:i w:val="0"/>
          <w:sz w:val="26"/>
          <w:szCs w:val="26"/>
        </w:rPr>
        <w:t>Hiện tạ</w:t>
      </w:r>
      <w:r w:rsidR="00372317">
        <w:rPr>
          <w:rStyle w:val="Emphasis"/>
          <w:rFonts w:ascii="Times New Roman" w:hAnsi="Times New Roman" w:cs="Times New Roman"/>
          <w:i w:val="0"/>
          <w:sz w:val="26"/>
          <w:szCs w:val="26"/>
        </w:rPr>
        <w:t>i,</w:t>
      </w:r>
      <w:r w:rsidRPr="00111438">
        <w:rPr>
          <w:rStyle w:val="Emphasis"/>
          <w:rFonts w:ascii="Times New Roman" w:hAnsi="Times New Roman" w:cs="Times New Roman"/>
          <w:i w:val="0"/>
          <w:sz w:val="26"/>
          <w:szCs w:val="26"/>
        </w:rPr>
        <w:t xml:space="preserve"> Nord</w:t>
      </w:r>
      <w:r w:rsidR="00372317">
        <w:rPr>
          <w:rStyle w:val="Emphasis"/>
          <w:rFonts w:ascii="Times New Roman" w:hAnsi="Times New Roman" w:cs="Times New Roman"/>
          <w:i w:val="0"/>
          <w:sz w:val="26"/>
          <w:szCs w:val="26"/>
        </w:rPr>
        <w:t xml:space="preserve"> Stream</w:t>
      </w:r>
      <w:r w:rsidRPr="00111438">
        <w:rPr>
          <w:rStyle w:val="Emphasis"/>
          <w:rFonts w:ascii="Times New Roman" w:hAnsi="Times New Roman" w:cs="Times New Roman"/>
          <w:i w:val="0"/>
          <w:sz w:val="26"/>
          <w:szCs w:val="26"/>
        </w:rPr>
        <w:t xml:space="preserve"> ở Biển Baltic là đường ống ngoài khơi dài nhất thế giới, chạy dài 1,224 km từ Vyborg, Nga đến bờ biển Đức gần Greifswald. Hai đường ống ngầm có thể vận chuyển tới 55 tỷ mét khối khí tự nhiên của Nga mỗi năm</w:t>
      </w:r>
      <w:r w:rsidR="007771F0" w:rsidRPr="00105E9D">
        <w:rPr>
          <w:rStyle w:val="Emphasis"/>
          <w:rFonts w:ascii="Times New Roman" w:hAnsi="Times New Roman" w:cs="Times New Roman"/>
          <w:i w:val="0"/>
          <w:sz w:val="26"/>
          <w:szCs w:val="26"/>
        </w:rPr>
        <w:t>.</w:t>
      </w:r>
    </w:p>
    <w:p w:rsidR="00372317" w:rsidRPr="00372317" w:rsidRDefault="00F23C10" w:rsidP="00F23C10">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w:t>
      </w:r>
      <w:r w:rsidR="00372317" w:rsidRPr="00372317">
        <w:rPr>
          <w:rStyle w:val="Emphasis"/>
          <w:rFonts w:ascii="Times New Roman" w:hAnsi="Times New Roman" w:cs="Times New Roman"/>
          <w:i w:val="0"/>
          <w:sz w:val="26"/>
          <w:szCs w:val="26"/>
        </w:rPr>
        <w:t>ào ngày 9 tháng 11</w:t>
      </w:r>
      <w:r w:rsidR="00372317">
        <w:rPr>
          <w:rStyle w:val="Emphasis"/>
          <w:rFonts w:ascii="Times New Roman" w:hAnsi="Times New Roman" w:cs="Times New Roman"/>
          <w:i w:val="0"/>
          <w:sz w:val="26"/>
          <w:szCs w:val="26"/>
        </w:rPr>
        <w:t xml:space="preserve"> năm 2017</w:t>
      </w:r>
      <w:r w:rsidR="00372317" w:rsidRPr="00372317">
        <w:rPr>
          <w:rStyle w:val="Emphasis"/>
          <w:rFonts w:ascii="Times New Roman" w:hAnsi="Times New Roman" w:cs="Times New Roman"/>
          <w:i w:val="0"/>
          <w:sz w:val="26"/>
          <w:szCs w:val="26"/>
        </w:rPr>
        <w:t xml:space="preserve">, Cheniere Energy và China National Petroleum Corp. đã ký một biên bản ghi nhớ trong chuyến thăm Trung Quốc của Tổng thống Trump về việc mua bán khí thiên nhiên hóa lỏng lâu dài. </w:t>
      </w:r>
      <w:proofErr w:type="gramStart"/>
      <w:r w:rsidR="00372317" w:rsidRPr="00372317">
        <w:rPr>
          <w:rStyle w:val="Emphasis"/>
          <w:rFonts w:ascii="Times New Roman" w:hAnsi="Times New Roman" w:cs="Times New Roman"/>
          <w:i w:val="0"/>
          <w:sz w:val="26"/>
          <w:szCs w:val="26"/>
        </w:rPr>
        <w:t>Thông báo tại lễ ký kết cho biết thỏa thuận trị giá 11 tỷ USD.</w:t>
      </w:r>
      <w:proofErr w:type="gramEnd"/>
      <w:r w:rsidR="00372317" w:rsidRPr="00372317">
        <w:rPr>
          <w:rStyle w:val="Emphasis"/>
          <w:rFonts w:ascii="Times New Roman" w:hAnsi="Times New Roman" w:cs="Times New Roman"/>
          <w:i w:val="0"/>
          <w:sz w:val="26"/>
          <w:szCs w:val="26"/>
        </w:rPr>
        <w:t xml:space="preserve"> Cheniere sở hữu cơ sở xuất khẩu LNG duy nhất của Hoa Kỳ hiện đang hoạt động, tại Sabine Pass, LA, </w:t>
      </w:r>
      <w:r>
        <w:rPr>
          <w:rStyle w:val="Emphasis"/>
          <w:rFonts w:ascii="Times New Roman" w:hAnsi="Times New Roman" w:cs="Times New Roman"/>
          <w:i w:val="0"/>
          <w:sz w:val="26"/>
          <w:szCs w:val="26"/>
        </w:rPr>
        <w:t>và</w:t>
      </w:r>
      <w:r w:rsidR="00372317" w:rsidRPr="00372317">
        <w:rPr>
          <w:rStyle w:val="Emphasis"/>
          <w:rFonts w:ascii="Times New Roman" w:hAnsi="Times New Roman" w:cs="Times New Roman"/>
          <w:i w:val="0"/>
          <w:sz w:val="26"/>
          <w:szCs w:val="26"/>
        </w:rPr>
        <w:t xml:space="preserve"> một số khác đang được xây dựng.</w:t>
      </w:r>
      <w:r>
        <w:rPr>
          <w:rStyle w:val="Emphasis"/>
          <w:rFonts w:ascii="Times New Roman" w:hAnsi="Times New Roman" w:cs="Times New Roman"/>
          <w:i w:val="0"/>
          <w:sz w:val="26"/>
          <w:szCs w:val="26"/>
        </w:rPr>
        <w:t xml:space="preserve"> Ch</w:t>
      </w:r>
      <w:r w:rsidR="00372317" w:rsidRPr="00372317">
        <w:rPr>
          <w:rStyle w:val="Emphasis"/>
          <w:rFonts w:ascii="Times New Roman" w:hAnsi="Times New Roman" w:cs="Times New Roman"/>
          <w:i w:val="0"/>
          <w:sz w:val="26"/>
          <w:szCs w:val="26"/>
        </w:rPr>
        <w:t>eniere đã cố gắng để</w:t>
      </w:r>
      <w:r>
        <w:rPr>
          <w:rStyle w:val="Emphasis"/>
          <w:rFonts w:ascii="Times New Roman" w:hAnsi="Times New Roman" w:cs="Times New Roman"/>
          <w:i w:val="0"/>
          <w:sz w:val="26"/>
          <w:szCs w:val="26"/>
        </w:rPr>
        <w:t xml:space="preserve"> chốt</w:t>
      </w:r>
      <w:r w:rsidR="00372317" w:rsidRPr="00372317">
        <w:rPr>
          <w:rStyle w:val="Emphasis"/>
          <w:rFonts w:ascii="Times New Roman" w:hAnsi="Times New Roman" w:cs="Times New Roman"/>
          <w:i w:val="0"/>
          <w:sz w:val="26"/>
          <w:szCs w:val="26"/>
        </w:rPr>
        <w:t xml:space="preserve"> người mua để xây dựng một tàu khí hóa lỏng thứ sáu tại trạm Sabine Pass và một đơn vị thứ ba tại nhà ga Corpus Christi đang được xây dựng ở Texas. Cũng trong chuyến thăm </w:t>
      </w:r>
      <w:proofErr w:type="gramStart"/>
      <w:r w:rsidR="00372317" w:rsidRPr="00372317">
        <w:rPr>
          <w:rStyle w:val="Emphasis"/>
          <w:rFonts w:ascii="Times New Roman" w:hAnsi="Times New Roman" w:cs="Times New Roman"/>
          <w:i w:val="0"/>
          <w:sz w:val="26"/>
          <w:szCs w:val="26"/>
        </w:rPr>
        <w:t xml:space="preserve">của </w:t>
      </w:r>
      <w:r>
        <w:rPr>
          <w:rStyle w:val="Emphasis"/>
          <w:rFonts w:ascii="Times New Roman" w:hAnsi="Times New Roman" w:cs="Times New Roman"/>
          <w:i w:val="0"/>
          <w:sz w:val="26"/>
          <w:szCs w:val="26"/>
        </w:rPr>
        <w:t xml:space="preserve"> Ông</w:t>
      </w:r>
      <w:proofErr w:type="gramEnd"/>
      <w:r>
        <w:rPr>
          <w:rStyle w:val="Emphasis"/>
          <w:rFonts w:ascii="Times New Roman" w:hAnsi="Times New Roman" w:cs="Times New Roman"/>
          <w:i w:val="0"/>
          <w:sz w:val="26"/>
          <w:szCs w:val="26"/>
        </w:rPr>
        <w:t xml:space="preserve"> </w:t>
      </w:r>
      <w:r w:rsidR="00372317" w:rsidRPr="00372317">
        <w:rPr>
          <w:rStyle w:val="Emphasis"/>
          <w:rFonts w:ascii="Times New Roman" w:hAnsi="Times New Roman" w:cs="Times New Roman"/>
          <w:i w:val="0"/>
          <w:sz w:val="26"/>
          <w:szCs w:val="26"/>
        </w:rPr>
        <w:t xml:space="preserve">Trump, Delfin LNG và China Gas Holdings đã ký một hợp đồng </w:t>
      </w:r>
      <w:r>
        <w:rPr>
          <w:rStyle w:val="Emphasis"/>
          <w:rFonts w:ascii="Times New Roman" w:hAnsi="Times New Roman" w:cs="Times New Roman"/>
          <w:i w:val="0"/>
          <w:sz w:val="26"/>
          <w:szCs w:val="26"/>
        </w:rPr>
        <w:t>về việc bán</w:t>
      </w:r>
      <w:r w:rsidR="00372317" w:rsidRPr="00372317">
        <w:rPr>
          <w:rStyle w:val="Emphasis"/>
          <w:rFonts w:ascii="Times New Roman" w:hAnsi="Times New Roman" w:cs="Times New Roman"/>
          <w:i w:val="0"/>
          <w:sz w:val="26"/>
          <w:szCs w:val="26"/>
        </w:rPr>
        <w:t xml:space="preserve"> 3 mtpa LNG. </w:t>
      </w:r>
      <w:proofErr w:type="gramStart"/>
      <w:r w:rsidR="00372317" w:rsidRPr="00372317">
        <w:rPr>
          <w:rStyle w:val="Emphasis"/>
          <w:rFonts w:ascii="Times New Roman" w:hAnsi="Times New Roman" w:cs="Times New Roman"/>
          <w:i w:val="0"/>
          <w:sz w:val="26"/>
          <w:szCs w:val="26"/>
        </w:rPr>
        <w:t>Delfin đã đề xuất một nhà máy hóa lỏng và vận chuyển khí ngoài khơi ở Vịnh Mexico.</w:t>
      </w:r>
      <w:proofErr w:type="gramEnd"/>
      <w:r w:rsidRPr="00F23C10">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Nhưng trước đó, n</w:t>
      </w:r>
      <w:r w:rsidRPr="00372317">
        <w:rPr>
          <w:rStyle w:val="Emphasis"/>
          <w:rFonts w:ascii="Times New Roman" w:hAnsi="Times New Roman" w:cs="Times New Roman"/>
          <w:i w:val="0"/>
          <w:sz w:val="26"/>
          <w:szCs w:val="26"/>
        </w:rPr>
        <w:t>gười mua LNG của Trung Quốc chưa ký bất kỳ hợp đồng dài hạn hoặc thỏa thuận đầu tư nào với các nhà xuất khẩu LNG của Hoa Kỳ.</w:t>
      </w:r>
      <w:proofErr w:type="gramEnd"/>
    </w:p>
    <w:p w:rsidR="00372317" w:rsidRPr="00AC37BB" w:rsidRDefault="00F23C10" w:rsidP="00372317">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Ngoài ra, </w:t>
      </w:r>
      <w:r w:rsidR="00372317" w:rsidRPr="00372317">
        <w:rPr>
          <w:rStyle w:val="Emphasis"/>
          <w:rFonts w:ascii="Times New Roman" w:hAnsi="Times New Roman" w:cs="Times New Roman"/>
          <w:i w:val="0"/>
          <w:sz w:val="26"/>
          <w:szCs w:val="26"/>
        </w:rPr>
        <w:t>Trung Quốc đã ký thỏa thuận với các nhà cung cấp ở Qatar, Australia và các quố</w:t>
      </w:r>
      <w:r>
        <w:rPr>
          <w:rStyle w:val="Emphasis"/>
          <w:rFonts w:ascii="Times New Roman" w:hAnsi="Times New Roman" w:cs="Times New Roman"/>
          <w:i w:val="0"/>
          <w:sz w:val="26"/>
          <w:szCs w:val="26"/>
        </w:rPr>
        <w:t>c gia khác để nhập</w:t>
      </w:r>
      <w:r w:rsidR="00372317" w:rsidRPr="00372317">
        <w:rPr>
          <w:rStyle w:val="Emphasis"/>
          <w:rFonts w:ascii="Times New Roman" w:hAnsi="Times New Roman" w:cs="Times New Roman"/>
          <w:i w:val="0"/>
          <w:sz w:val="26"/>
          <w:szCs w:val="26"/>
        </w:rPr>
        <w:t xml:space="preserve"> hơn 40 tấn LNG đến năm 2030. </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5" w:name="_Toc515623251"/>
      <w:r w:rsidRPr="00105E9D">
        <w:rPr>
          <w:rFonts w:ascii="Times New Roman" w:hAnsi="Times New Roman" w:cs="Times New Roman"/>
          <w:b/>
          <w:sz w:val="26"/>
          <w:szCs w:val="26"/>
        </w:rPr>
        <w:t>Các hoạt động khác:</w:t>
      </w:r>
      <w:bookmarkEnd w:id="15"/>
    </w:p>
    <w:p w:rsidR="00606F25" w:rsidRPr="00C45DE0" w:rsidRDefault="00606F25" w:rsidP="00AC37BB">
      <w:pPr>
        <w:pStyle w:val="ListParagraph"/>
        <w:numPr>
          <w:ilvl w:val="1"/>
          <w:numId w:val="1"/>
        </w:numPr>
        <w:spacing w:line="312" w:lineRule="auto"/>
        <w:outlineLvl w:val="1"/>
        <w:rPr>
          <w:rFonts w:ascii="Times New Roman" w:hAnsi="Times New Roman" w:cs="Times New Roman"/>
          <w:b/>
          <w:i/>
          <w:sz w:val="26"/>
          <w:szCs w:val="26"/>
        </w:rPr>
      </w:pPr>
      <w:bookmarkStart w:id="16" w:name="_Toc515623252"/>
      <w:r w:rsidRPr="00C45DE0">
        <w:rPr>
          <w:rFonts w:ascii="Times New Roman" w:hAnsi="Times New Roman" w:cs="Times New Roman"/>
          <w:b/>
          <w:i/>
          <w:sz w:val="26"/>
          <w:szCs w:val="26"/>
        </w:rPr>
        <w:t>Cảng biển</w:t>
      </w:r>
      <w:bookmarkEnd w:id="16"/>
    </w:p>
    <w:p w:rsidR="00E464B8" w:rsidRDefault="00606F25" w:rsidP="00105E9D">
      <w:pPr>
        <w:shd w:val="clear" w:color="auto" w:fill="FFFFFF"/>
        <w:spacing w:after="177"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Lượng hàng hóa qua các cảng biển</w:t>
      </w:r>
      <w:r w:rsidR="00E464B8">
        <w:rPr>
          <w:rStyle w:val="Emphasis"/>
          <w:rFonts w:ascii="Times New Roman" w:hAnsi="Times New Roman" w:cs="Times New Roman"/>
          <w:i w:val="0"/>
          <w:sz w:val="26"/>
          <w:szCs w:val="26"/>
        </w:rPr>
        <w:t xml:space="preserve"> chính</w:t>
      </w:r>
      <w:r w:rsidRPr="00105E9D">
        <w:rPr>
          <w:rStyle w:val="Emphasis"/>
          <w:rFonts w:ascii="Times New Roman" w:hAnsi="Times New Roman" w:cs="Times New Roman"/>
          <w:i w:val="0"/>
          <w:sz w:val="26"/>
          <w:szCs w:val="26"/>
        </w:rPr>
        <w:t xml:space="preserve"> của Trung Quố</w:t>
      </w:r>
      <w:r w:rsidR="00A3133D">
        <w:rPr>
          <w:rStyle w:val="Emphasis"/>
          <w:rFonts w:ascii="Times New Roman" w:hAnsi="Times New Roman" w:cs="Times New Roman"/>
          <w:i w:val="0"/>
          <w:sz w:val="26"/>
          <w:szCs w:val="26"/>
        </w:rPr>
        <w:t xml:space="preserve">c trong </w:t>
      </w:r>
      <w:bookmarkStart w:id="17" w:name="_GoBack"/>
      <w:bookmarkEnd w:id="17"/>
      <w:r w:rsidR="00E464B8">
        <w:rPr>
          <w:rStyle w:val="Emphasis"/>
          <w:rFonts w:ascii="Times New Roman" w:hAnsi="Times New Roman" w:cs="Times New Roman"/>
          <w:i w:val="0"/>
          <w:sz w:val="26"/>
          <w:szCs w:val="26"/>
        </w:rPr>
        <w:t>tháng 4/2018</w:t>
      </w:r>
      <w:r w:rsidRPr="00105E9D">
        <w:rPr>
          <w:rStyle w:val="Emphasis"/>
          <w:rFonts w:ascii="Times New Roman" w:hAnsi="Times New Roman" w:cs="Times New Roman"/>
          <w:i w:val="0"/>
          <w:sz w:val="26"/>
          <w:szCs w:val="26"/>
        </w:rPr>
        <w:t xml:space="preserve"> đạt </w:t>
      </w:r>
      <w:r w:rsidR="00E464B8">
        <w:rPr>
          <w:rStyle w:val="Emphasis"/>
          <w:rFonts w:ascii="Times New Roman" w:hAnsi="Times New Roman" w:cs="Times New Roman"/>
          <w:i w:val="0"/>
          <w:sz w:val="26"/>
          <w:szCs w:val="26"/>
        </w:rPr>
        <w:t xml:space="preserve">765 triệu tấn, tăng 5,7% so với tháng 4/2017. </w:t>
      </w:r>
    </w:p>
    <w:p w:rsidR="00606F25" w:rsidRPr="00105E9D" w:rsidRDefault="00E464B8" w:rsidP="00105E9D">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Tính chung 4 tháng đầu </w:t>
      </w:r>
      <w:proofErr w:type="gramStart"/>
      <w:r>
        <w:rPr>
          <w:rStyle w:val="Emphasis"/>
          <w:rFonts w:ascii="Times New Roman" w:hAnsi="Times New Roman" w:cs="Times New Roman"/>
          <w:i w:val="0"/>
          <w:sz w:val="26"/>
          <w:szCs w:val="26"/>
        </w:rPr>
        <w:t>năm  lượng</w:t>
      </w:r>
      <w:proofErr w:type="gramEnd"/>
      <w:r>
        <w:rPr>
          <w:rStyle w:val="Emphasis"/>
          <w:rFonts w:ascii="Times New Roman" w:hAnsi="Times New Roman" w:cs="Times New Roman"/>
          <w:i w:val="0"/>
          <w:sz w:val="26"/>
          <w:szCs w:val="26"/>
        </w:rPr>
        <w:t xml:space="preserve"> hàng qua các cảng biển chính của nước này đạt </w:t>
      </w:r>
      <w:r w:rsidR="00606F25" w:rsidRPr="00105E9D">
        <w:rPr>
          <w:rStyle w:val="Emphasis"/>
          <w:rFonts w:ascii="Times New Roman" w:hAnsi="Times New Roman" w:cs="Times New Roman"/>
          <w:i w:val="0"/>
          <w:sz w:val="26"/>
          <w:szCs w:val="26"/>
        </w:rPr>
        <w:t>gầ</w:t>
      </w:r>
      <w:r>
        <w:rPr>
          <w:rStyle w:val="Emphasis"/>
          <w:rFonts w:ascii="Times New Roman" w:hAnsi="Times New Roman" w:cs="Times New Roman"/>
          <w:i w:val="0"/>
          <w:sz w:val="26"/>
          <w:szCs w:val="26"/>
        </w:rPr>
        <w:t>n 2,95</w:t>
      </w:r>
      <w:r w:rsidR="00606F25" w:rsidRPr="00105E9D">
        <w:rPr>
          <w:rStyle w:val="Emphasis"/>
          <w:rFonts w:ascii="Times New Roman" w:hAnsi="Times New Roman" w:cs="Times New Roman"/>
          <w:i w:val="0"/>
          <w:sz w:val="26"/>
          <w:szCs w:val="26"/>
        </w:rPr>
        <w:t xml:space="preserve"> tỷ tấn</w:t>
      </w:r>
      <w:r>
        <w:rPr>
          <w:rStyle w:val="Emphasis"/>
          <w:rFonts w:ascii="Times New Roman" w:hAnsi="Times New Roman" w:cs="Times New Roman"/>
          <w:i w:val="0"/>
          <w:sz w:val="26"/>
          <w:szCs w:val="26"/>
        </w:rPr>
        <w:t>.</w:t>
      </w:r>
    </w:p>
    <w:p w:rsidR="00E464B8" w:rsidRDefault="0066750D" w:rsidP="004F3BC7">
      <w:pPr>
        <w:shd w:val="clear" w:color="auto" w:fill="FFFFFF"/>
        <w:spacing w:after="177" w:line="312" w:lineRule="auto"/>
        <w:ind w:firstLine="720"/>
        <w:jc w:val="center"/>
        <w:rPr>
          <w:rFonts w:ascii="Times New Roman" w:hAnsi="Times New Roman" w:cs="Times New Roman"/>
          <w:b/>
          <w:sz w:val="26"/>
          <w:szCs w:val="26"/>
        </w:rPr>
      </w:pPr>
      <w:bookmarkStart w:id="18" w:name="_Toc515623281"/>
      <w:r w:rsidRPr="00105E9D">
        <w:rPr>
          <w:rFonts w:ascii="Times New Roman" w:hAnsi="Times New Roman" w:cs="Times New Roman"/>
          <w:b/>
          <w:sz w:val="26"/>
          <w:szCs w:val="26"/>
        </w:rPr>
        <w:t xml:space="preserve">Hình </w:t>
      </w:r>
      <w:r w:rsidR="00981BDB"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81BDB"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7</w:t>
      </w:r>
      <w:r w:rsidR="00981BDB"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bookmarkEnd w:id="18"/>
      <w:r w:rsidR="00E464B8">
        <w:rPr>
          <w:rFonts w:ascii="Times New Roman" w:hAnsi="Times New Roman" w:cs="Times New Roman"/>
          <w:b/>
          <w:sz w:val="26"/>
          <w:szCs w:val="26"/>
        </w:rPr>
        <w:t xml:space="preserve"> </w:t>
      </w:r>
    </w:p>
    <w:p w:rsidR="00606F25" w:rsidRDefault="00E464B8" w:rsidP="00E464B8">
      <w:pPr>
        <w:shd w:val="clear" w:color="auto" w:fill="FFFFFF"/>
        <w:spacing w:after="177" w:line="312" w:lineRule="auto"/>
        <w:ind w:firstLine="720"/>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từ</w:t>
      </w:r>
      <w:proofErr w:type="gramEnd"/>
      <w:r>
        <w:rPr>
          <w:rFonts w:ascii="Times New Roman" w:hAnsi="Times New Roman" w:cs="Times New Roman"/>
          <w:b/>
          <w:sz w:val="26"/>
          <w:szCs w:val="26"/>
        </w:rPr>
        <w:t xml:space="preserve"> 3/2017-4/2018). Đvt: </w:t>
      </w:r>
      <w:r w:rsidR="0066750D" w:rsidRPr="00105E9D">
        <w:rPr>
          <w:rFonts w:ascii="Times New Roman" w:hAnsi="Times New Roman" w:cs="Times New Roman"/>
          <w:b/>
          <w:sz w:val="26"/>
          <w:szCs w:val="26"/>
        </w:rPr>
        <w:t>10.000 tấn</w:t>
      </w:r>
    </w:p>
    <w:p w:rsidR="00E464B8" w:rsidRPr="00105E9D" w:rsidRDefault="00E464B8" w:rsidP="004F3BC7">
      <w:pPr>
        <w:shd w:val="clear" w:color="auto" w:fill="FFFFFF"/>
        <w:spacing w:after="177" w:line="312" w:lineRule="auto"/>
        <w:ind w:firstLine="720"/>
        <w:jc w:val="center"/>
        <w:rPr>
          <w:rStyle w:val="Emphasis"/>
          <w:rFonts w:ascii="Times New Roman" w:hAnsi="Times New Roman" w:cs="Times New Roman"/>
          <w:i w:val="0"/>
          <w:sz w:val="26"/>
          <w:szCs w:val="26"/>
        </w:rPr>
      </w:pPr>
    </w:p>
    <w:p w:rsidR="00606F25" w:rsidRPr="00105E9D" w:rsidRDefault="00606F25" w:rsidP="00105E9D">
      <w:pPr>
        <w:pStyle w:val="ListParagraph"/>
        <w:spacing w:line="312" w:lineRule="auto"/>
        <w:ind w:left="1080"/>
        <w:rPr>
          <w:rFonts w:ascii="Times New Roman" w:hAnsi="Times New Roman" w:cs="Times New Roman"/>
          <w:b/>
          <w:sz w:val="26"/>
          <w:szCs w:val="26"/>
        </w:rPr>
      </w:pPr>
      <w:r w:rsidRPr="00105E9D">
        <w:rPr>
          <w:rFonts w:ascii="Times New Roman" w:hAnsi="Times New Roman" w:cs="Times New Roman"/>
          <w:b/>
          <w:noProof/>
          <w:sz w:val="26"/>
          <w:szCs w:val="26"/>
        </w:rPr>
        <w:drawing>
          <wp:inline distT="0" distB="0" distL="0" distR="0">
            <wp:extent cx="4572000" cy="27432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6F25" w:rsidRDefault="00606F25" w:rsidP="00105E9D">
      <w:pPr>
        <w:pStyle w:val="ListParagraph"/>
        <w:spacing w:line="312" w:lineRule="auto"/>
        <w:ind w:left="1080"/>
        <w:rPr>
          <w:rFonts w:ascii="Times New Roman" w:hAnsi="Times New Roman" w:cs="Times New Roman"/>
          <w:b/>
          <w:sz w:val="26"/>
          <w:szCs w:val="26"/>
        </w:rPr>
      </w:pPr>
    </w:p>
    <w:p w:rsidR="004F3BC7" w:rsidRPr="00C45DE0" w:rsidRDefault="004F3BC7" w:rsidP="004F3BC7">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E464B8" w:rsidRPr="00E464B8" w:rsidRDefault="00E464B8" w:rsidP="00E464B8">
      <w:pPr>
        <w:spacing w:line="312" w:lineRule="auto"/>
        <w:ind w:firstLine="720"/>
        <w:jc w:val="both"/>
        <w:rPr>
          <w:rFonts w:ascii="Times New Roman" w:hAnsi="Times New Roman" w:cs="Times New Roman"/>
          <w:sz w:val="26"/>
          <w:szCs w:val="26"/>
        </w:rPr>
      </w:pPr>
      <w:r w:rsidRPr="00E464B8">
        <w:rPr>
          <w:rFonts w:ascii="Times New Roman" w:hAnsi="Times New Roman" w:cs="Times New Roman"/>
          <w:sz w:val="26"/>
          <w:szCs w:val="26"/>
        </w:rPr>
        <w:t xml:space="preserve">Một trong những cảng hàng đầu của Trung Quốc sẽ cấm xử lý các sản phẩm dầu tinh chế, khí dầu mỏ hóa lỏng và hóa chất nguy hiểm vào đầu tháng </w:t>
      </w:r>
      <w:r>
        <w:rPr>
          <w:rFonts w:ascii="Times New Roman" w:hAnsi="Times New Roman" w:cs="Times New Roman"/>
          <w:sz w:val="26"/>
          <w:szCs w:val="26"/>
        </w:rPr>
        <w:t>6/2018</w:t>
      </w:r>
      <w:r w:rsidRPr="00E464B8">
        <w:rPr>
          <w:rFonts w:ascii="Times New Roman" w:hAnsi="Times New Roman" w:cs="Times New Roman"/>
          <w:sz w:val="26"/>
          <w:szCs w:val="26"/>
        </w:rPr>
        <w:t>, trong bối cảnh chuẩn bị cho một hội nghị thượng đỉnh khu vực trong thành phố.</w:t>
      </w:r>
    </w:p>
    <w:p w:rsidR="00E464B8" w:rsidRPr="00E464B8" w:rsidRDefault="008774C9" w:rsidP="00E464B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Pr="00E464B8">
        <w:rPr>
          <w:rFonts w:ascii="Times New Roman" w:hAnsi="Times New Roman" w:cs="Times New Roman"/>
          <w:sz w:val="26"/>
          <w:szCs w:val="26"/>
        </w:rPr>
        <w:t xml:space="preserve">heo một thông báo được công bố chính thức của cơ quan giám sát </w:t>
      </w:r>
      <w:proofErr w:type="gramStart"/>
      <w:r w:rsidRPr="00E464B8">
        <w:rPr>
          <w:rFonts w:ascii="Times New Roman" w:hAnsi="Times New Roman" w:cs="Times New Roman"/>
          <w:sz w:val="26"/>
          <w:szCs w:val="26"/>
        </w:rPr>
        <w:t>an</w:t>
      </w:r>
      <w:proofErr w:type="gramEnd"/>
      <w:r w:rsidRPr="00E464B8">
        <w:rPr>
          <w:rFonts w:ascii="Times New Roman" w:hAnsi="Times New Roman" w:cs="Times New Roman"/>
          <w:sz w:val="26"/>
          <w:szCs w:val="26"/>
        </w:rPr>
        <w:t xml:space="preserve"> toàn công trình tại Qingdao, trung tâm nhập khẩu dầu thô hàng đầ</w:t>
      </w:r>
      <w:r>
        <w:rPr>
          <w:rFonts w:ascii="Times New Roman" w:hAnsi="Times New Roman" w:cs="Times New Roman"/>
          <w:sz w:val="26"/>
          <w:szCs w:val="26"/>
        </w:rPr>
        <w:t>u Trung Quốc, v</w:t>
      </w:r>
      <w:r w:rsidR="00E464B8" w:rsidRPr="00E464B8">
        <w:rPr>
          <w:rFonts w:ascii="Times New Roman" w:hAnsi="Times New Roman" w:cs="Times New Roman"/>
          <w:sz w:val="26"/>
          <w:szCs w:val="26"/>
        </w:rPr>
        <w:t>iệc sử dụng các sản phẩm này trong hoạt động cảng hoặc vận chuyển chúng sẽ bị cấm từ</w:t>
      </w:r>
      <w:r w:rsidR="001D2E97">
        <w:rPr>
          <w:rFonts w:ascii="Times New Roman" w:hAnsi="Times New Roman" w:cs="Times New Roman"/>
          <w:sz w:val="26"/>
          <w:szCs w:val="26"/>
        </w:rPr>
        <w:t xml:space="preserve"> ngày 1-6 tháng 6/2018</w:t>
      </w:r>
      <w:r w:rsidR="00E464B8" w:rsidRPr="00E464B8">
        <w:rPr>
          <w:rFonts w:ascii="Times New Roman" w:hAnsi="Times New Roman" w:cs="Times New Roman"/>
          <w:sz w:val="26"/>
          <w:szCs w:val="26"/>
        </w:rPr>
        <w:t>.</w:t>
      </w:r>
    </w:p>
    <w:p w:rsidR="00E464B8" w:rsidRPr="00E464B8" w:rsidRDefault="00E464B8" w:rsidP="00E464B8">
      <w:pPr>
        <w:spacing w:line="312" w:lineRule="auto"/>
        <w:ind w:firstLine="720"/>
        <w:jc w:val="both"/>
        <w:rPr>
          <w:rFonts w:ascii="Times New Roman" w:hAnsi="Times New Roman" w:cs="Times New Roman"/>
          <w:sz w:val="26"/>
          <w:szCs w:val="26"/>
        </w:rPr>
      </w:pPr>
      <w:r w:rsidRPr="00E464B8">
        <w:rPr>
          <w:rFonts w:ascii="Times New Roman" w:hAnsi="Times New Roman" w:cs="Times New Roman"/>
          <w:sz w:val="26"/>
          <w:szCs w:val="26"/>
        </w:rPr>
        <w:t xml:space="preserve">Tuyên bố không trực tiếp </w:t>
      </w:r>
      <w:r w:rsidR="008774C9">
        <w:rPr>
          <w:rFonts w:ascii="Times New Roman" w:hAnsi="Times New Roman" w:cs="Times New Roman"/>
          <w:sz w:val="26"/>
          <w:szCs w:val="26"/>
        </w:rPr>
        <w:t>liên quan đến</w:t>
      </w:r>
      <w:r w:rsidRPr="00E464B8">
        <w:rPr>
          <w:rFonts w:ascii="Times New Roman" w:hAnsi="Times New Roman" w:cs="Times New Roman"/>
          <w:sz w:val="26"/>
          <w:szCs w:val="26"/>
        </w:rPr>
        <w:t xml:space="preserve"> hội nghị Thượng đỉnh Tổ chức Hợp tác Thượng Hải (SCO) diễn ra tại Thanh Đảo từ ngày 9-10 tháng 6, nhưng Trung Quốc </w:t>
      </w:r>
      <w:r w:rsidR="008774C9">
        <w:rPr>
          <w:rFonts w:ascii="Times New Roman" w:hAnsi="Times New Roman" w:cs="Times New Roman"/>
          <w:sz w:val="26"/>
          <w:szCs w:val="26"/>
        </w:rPr>
        <w:t>có sự chuẩn bị kỹ trước</w:t>
      </w:r>
      <w:r w:rsidRPr="00E464B8">
        <w:rPr>
          <w:rFonts w:ascii="Times New Roman" w:hAnsi="Times New Roman" w:cs="Times New Roman"/>
          <w:sz w:val="26"/>
          <w:szCs w:val="26"/>
        </w:rPr>
        <w:t xml:space="preserve"> các cuộc họp chính trị lớn.</w:t>
      </w:r>
    </w:p>
    <w:p w:rsidR="00A11215" w:rsidRPr="005A37D7" w:rsidRDefault="00E464B8" w:rsidP="005A37D7">
      <w:pPr>
        <w:spacing w:line="312" w:lineRule="auto"/>
        <w:ind w:firstLine="720"/>
        <w:jc w:val="both"/>
        <w:rPr>
          <w:rFonts w:ascii="Times New Roman" w:hAnsi="Times New Roman" w:cs="Times New Roman"/>
          <w:sz w:val="26"/>
          <w:szCs w:val="26"/>
        </w:rPr>
      </w:pPr>
      <w:proofErr w:type="gramStart"/>
      <w:r w:rsidRPr="00E464B8">
        <w:rPr>
          <w:rFonts w:ascii="Times New Roman" w:hAnsi="Times New Roman" w:cs="Times New Roman"/>
          <w:sz w:val="26"/>
          <w:szCs w:val="26"/>
        </w:rPr>
        <w:t xml:space="preserve">Các nhà giao dịch dầu mỏ lo ngại trong những tháng gần đây rằng hội nghị thượng đỉnh có thể </w:t>
      </w:r>
      <w:r w:rsidR="008774C9">
        <w:rPr>
          <w:rFonts w:ascii="Times New Roman" w:hAnsi="Times New Roman" w:cs="Times New Roman"/>
          <w:sz w:val="26"/>
          <w:szCs w:val="26"/>
        </w:rPr>
        <w:t>là thay đổi dòng</w:t>
      </w:r>
      <w:r w:rsidRPr="00E464B8">
        <w:rPr>
          <w:rFonts w:ascii="Times New Roman" w:hAnsi="Times New Roman" w:cs="Times New Roman"/>
          <w:sz w:val="26"/>
          <w:szCs w:val="26"/>
        </w:rPr>
        <w:t xml:space="preserve"> hàng hóa nước ngoài vào tiêu thụ năng lượng hàng đầu thế giớ</w:t>
      </w:r>
      <w:r w:rsidR="008774C9">
        <w:rPr>
          <w:rFonts w:ascii="Times New Roman" w:hAnsi="Times New Roman" w:cs="Times New Roman"/>
          <w:sz w:val="26"/>
          <w:szCs w:val="26"/>
        </w:rPr>
        <w:t>i</w:t>
      </w:r>
      <w:r w:rsidR="005A37D7">
        <w:rPr>
          <w:rFonts w:ascii="Times New Roman" w:hAnsi="Times New Roman" w:cs="Times New Roman"/>
          <w:sz w:val="26"/>
          <w:szCs w:val="26"/>
        </w:rPr>
        <w:t>.</w:t>
      </w:r>
      <w:proofErr w:type="gramEnd"/>
    </w:p>
    <w:p w:rsidR="00E41A97" w:rsidRDefault="00E41A97" w:rsidP="00AC37BB">
      <w:pPr>
        <w:pStyle w:val="ListParagraph"/>
        <w:numPr>
          <w:ilvl w:val="1"/>
          <w:numId w:val="1"/>
        </w:numPr>
        <w:spacing w:line="312" w:lineRule="auto"/>
        <w:outlineLvl w:val="1"/>
        <w:rPr>
          <w:rFonts w:ascii="Times New Roman" w:hAnsi="Times New Roman" w:cs="Times New Roman"/>
          <w:b/>
          <w:i/>
          <w:sz w:val="26"/>
          <w:szCs w:val="26"/>
        </w:rPr>
      </w:pPr>
      <w:bookmarkStart w:id="19" w:name="_Toc515623253"/>
      <w:r>
        <w:rPr>
          <w:rFonts w:ascii="Times New Roman" w:hAnsi="Times New Roman" w:cs="Times New Roman"/>
          <w:b/>
          <w:i/>
          <w:sz w:val="26"/>
          <w:szCs w:val="26"/>
        </w:rPr>
        <w:t>Kho bãi</w:t>
      </w:r>
      <w:bookmarkEnd w:id="19"/>
    </w:p>
    <w:p w:rsidR="00E41A97" w:rsidRDefault="00E41A97" w:rsidP="00E41A97">
      <w:pPr>
        <w:pStyle w:val="ListParagraph"/>
        <w:spacing w:line="312" w:lineRule="auto"/>
        <w:ind w:left="1080"/>
        <w:outlineLvl w:val="1"/>
        <w:rPr>
          <w:rFonts w:ascii="Times New Roman" w:hAnsi="Times New Roman" w:cs="Times New Roman"/>
          <w:b/>
          <w:sz w:val="26"/>
          <w:szCs w:val="26"/>
        </w:rPr>
      </w:pPr>
    </w:p>
    <w:p w:rsidR="00E41A97" w:rsidRPr="00CE3CC8" w:rsidRDefault="00E41A97" w:rsidP="00A76837">
      <w:pPr>
        <w:spacing w:line="312" w:lineRule="auto"/>
        <w:ind w:firstLine="720"/>
        <w:jc w:val="both"/>
        <w:rPr>
          <w:rFonts w:ascii="Times New Roman" w:hAnsi="Times New Roman" w:cs="Times New Roman"/>
          <w:b/>
          <w:sz w:val="26"/>
          <w:szCs w:val="26"/>
        </w:rPr>
      </w:pPr>
      <w:r w:rsidRPr="00CE3CC8">
        <w:rPr>
          <w:rFonts w:ascii="Times New Roman" w:hAnsi="Times New Roman" w:cs="Times New Roman"/>
          <w:b/>
          <w:sz w:val="26"/>
          <w:szCs w:val="26"/>
        </w:rPr>
        <w:lastRenderedPageBreak/>
        <w:t xml:space="preserve">Costco </w:t>
      </w:r>
      <w:r w:rsidR="00CE3CC8" w:rsidRPr="00CE3CC8">
        <w:rPr>
          <w:rFonts w:ascii="Times New Roman" w:hAnsi="Times New Roman" w:cs="Times New Roman"/>
          <w:b/>
          <w:sz w:val="26"/>
          <w:szCs w:val="26"/>
        </w:rPr>
        <w:t xml:space="preserve">sắp mở </w:t>
      </w:r>
      <w:r w:rsidR="008302C8" w:rsidRPr="00CE3CC8">
        <w:rPr>
          <w:rFonts w:ascii="Times New Roman" w:hAnsi="Times New Roman" w:cs="Times New Roman"/>
          <w:b/>
          <w:sz w:val="26"/>
          <w:szCs w:val="26"/>
        </w:rPr>
        <w:t>warehouse store</w:t>
      </w:r>
      <w:r w:rsidR="00CE3CC8">
        <w:rPr>
          <w:rFonts w:ascii="Times New Roman" w:hAnsi="Times New Roman" w:cs="Times New Roman"/>
          <w:b/>
          <w:sz w:val="26"/>
          <w:szCs w:val="26"/>
        </w:rPr>
        <w:t xml:space="preserve"> (cửa hàng kho giá rẻ)</w:t>
      </w:r>
      <w:r w:rsidRPr="00CE3CC8">
        <w:rPr>
          <w:rFonts w:ascii="Times New Roman" w:hAnsi="Times New Roman" w:cs="Times New Roman"/>
          <w:b/>
          <w:sz w:val="26"/>
          <w:szCs w:val="26"/>
        </w:rPr>
        <w:t xml:space="preserve"> tại </w:t>
      </w:r>
      <w:r w:rsidR="008302C8" w:rsidRPr="00CE3CC8">
        <w:rPr>
          <w:rFonts w:ascii="Times New Roman" w:hAnsi="Times New Roman" w:cs="Times New Roman"/>
          <w:b/>
          <w:sz w:val="26"/>
          <w:szCs w:val="26"/>
        </w:rPr>
        <w:t xml:space="preserve">đầu tiên </w:t>
      </w:r>
      <w:r w:rsidRPr="00CE3CC8">
        <w:rPr>
          <w:rFonts w:ascii="Times New Roman" w:hAnsi="Times New Roman" w:cs="Times New Roman"/>
          <w:b/>
          <w:sz w:val="26"/>
          <w:szCs w:val="26"/>
        </w:rPr>
        <w:t xml:space="preserve">Trung Quốc </w:t>
      </w:r>
    </w:p>
    <w:p w:rsidR="00A76837" w:rsidRPr="00A76837" w:rsidRDefault="00A76837" w:rsidP="008302C8">
      <w:pPr>
        <w:spacing w:line="312" w:lineRule="auto"/>
        <w:ind w:firstLine="720"/>
        <w:jc w:val="both"/>
        <w:rPr>
          <w:rFonts w:ascii="Times New Roman" w:hAnsi="Times New Roman" w:cs="Times New Roman"/>
          <w:sz w:val="26"/>
          <w:szCs w:val="26"/>
        </w:rPr>
      </w:pPr>
      <w:r w:rsidRPr="00A76837">
        <w:rPr>
          <w:rFonts w:ascii="Times New Roman" w:hAnsi="Times New Roman" w:cs="Times New Roman"/>
          <w:sz w:val="26"/>
          <w:szCs w:val="26"/>
        </w:rPr>
        <w:t>Tập đoàn bán lẻ khổng lồ của Mỹ, Costco Wholesale Corp. đang chuẩn bị mở</w:t>
      </w:r>
      <w:r w:rsidR="008302C8">
        <w:rPr>
          <w:rFonts w:ascii="Times New Roman" w:hAnsi="Times New Roman" w:cs="Times New Roman"/>
          <w:sz w:val="26"/>
          <w:szCs w:val="26"/>
        </w:rPr>
        <w:t xml:space="preserve"> </w:t>
      </w:r>
      <w:r w:rsidR="00CE3CC8">
        <w:rPr>
          <w:rFonts w:ascii="Times New Roman" w:hAnsi="Times New Roman" w:cs="Times New Roman"/>
          <w:sz w:val="26"/>
          <w:szCs w:val="26"/>
        </w:rPr>
        <w:t>cửa hàng kho giá rẻ</w:t>
      </w:r>
      <w:r w:rsidR="008302C8">
        <w:rPr>
          <w:rFonts w:ascii="Times New Roman" w:hAnsi="Times New Roman" w:cs="Times New Roman"/>
          <w:sz w:val="26"/>
          <w:szCs w:val="26"/>
        </w:rPr>
        <w:t xml:space="preserve"> </w:t>
      </w:r>
      <w:r w:rsidR="00CE3CC8">
        <w:rPr>
          <w:rFonts w:ascii="Times New Roman" w:hAnsi="Times New Roman" w:cs="Times New Roman"/>
          <w:sz w:val="26"/>
          <w:szCs w:val="26"/>
        </w:rPr>
        <w:t xml:space="preserve">(warehouse store) </w:t>
      </w:r>
      <w:r w:rsidR="008302C8">
        <w:rPr>
          <w:rFonts w:ascii="Times New Roman" w:hAnsi="Times New Roman" w:cs="Times New Roman"/>
          <w:sz w:val="26"/>
          <w:szCs w:val="26"/>
        </w:rPr>
        <w:t>lớn tại</w:t>
      </w:r>
      <w:r w:rsidRPr="00A76837">
        <w:rPr>
          <w:rFonts w:ascii="Times New Roman" w:hAnsi="Times New Roman" w:cs="Times New Roman"/>
          <w:sz w:val="26"/>
          <w:szCs w:val="26"/>
        </w:rPr>
        <w:t xml:space="preserve"> Trung Quốc</w:t>
      </w:r>
      <w:r w:rsidR="008302C8">
        <w:rPr>
          <w:rFonts w:ascii="Times New Roman" w:hAnsi="Times New Roman" w:cs="Times New Roman"/>
          <w:sz w:val="26"/>
          <w:szCs w:val="26"/>
        </w:rPr>
        <w:t>,</w:t>
      </w:r>
      <w:r w:rsidRPr="00A76837">
        <w:rPr>
          <w:rFonts w:ascii="Times New Roman" w:hAnsi="Times New Roman" w:cs="Times New Roman"/>
          <w:sz w:val="26"/>
          <w:szCs w:val="26"/>
        </w:rPr>
        <w:t xml:space="preserve"> đầu tiên</w:t>
      </w:r>
      <w:r w:rsidR="008302C8">
        <w:rPr>
          <w:rFonts w:ascii="Times New Roman" w:hAnsi="Times New Roman" w:cs="Times New Roman"/>
          <w:sz w:val="26"/>
          <w:szCs w:val="26"/>
        </w:rPr>
        <w:t xml:space="preserve"> là</w:t>
      </w:r>
      <w:r w:rsidRPr="00A76837">
        <w:rPr>
          <w:rFonts w:ascii="Times New Roman" w:hAnsi="Times New Roman" w:cs="Times New Roman"/>
          <w:sz w:val="26"/>
          <w:szCs w:val="26"/>
        </w:rPr>
        <w:t xml:space="preserve"> ở Thượng Hải nhằm mở rộng sự hiện diệ</w:t>
      </w:r>
      <w:r w:rsidR="00CE3CC8">
        <w:rPr>
          <w:rFonts w:ascii="Times New Roman" w:hAnsi="Times New Roman" w:cs="Times New Roman"/>
          <w:sz w:val="26"/>
          <w:szCs w:val="26"/>
        </w:rPr>
        <w:t>n</w:t>
      </w:r>
      <w:r w:rsidRPr="00A76837">
        <w:rPr>
          <w:rFonts w:ascii="Times New Roman" w:hAnsi="Times New Roman" w:cs="Times New Roman"/>
          <w:sz w:val="26"/>
          <w:szCs w:val="26"/>
        </w:rPr>
        <w:t xml:space="preserve"> của mình tại quố</w:t>
      </w:r>
      <w:r w:rsidR="008302C8">
        <w:rPr>
          <w:rFonts w:ascii="Times New Roman" w:hAnsi="Times New Roman" w:cs="Times New Roman"/>
          <w:sz w:val="26"/>
          <w:szCs w:val="26"/>
        </w:rPr>
        <w:t>c gia này</w:t>
      </w:r>
      <w:r w:rsidR="00CE3CC8">
        <w:rPr>
          <w:rFonts w:ascii="Times New Roman" w:hAnsi="Times New Roman" w:cs="Times New Roman"/>
          <w:sz w:val="26"/>
          <w:szCs w:val="26"/>
        </w:rPr>
        <w:t>.</w:t>
      </w:r>
    </w:p>
    <w:p w:rsidR="00A76837" w:rsidRPr="00A76837" w:rsidRDefault="00A76837" w:rsidP="008302C8">
      <w:pPr>
        <w:spacing w:line="312" w:lineRule="auto"/>
        <w:ind w:firstLine="720"/>
        <w:jc w:val="both"/>
        <w:rPr>
          <w:rFonts w:ascii="Times New Roman" w:hAnsi="Times New Roman" w:cs="Times New Roman"/>
          <w:sz w:val="26"/>
          <w:szCs w:val="26"/>
        </w:rPr>
      </w:pPr>
      <w:r w:rsidRPr="00A76837">
        <w:rPr>
          <w:rFonts w:ascii="Times New Roman" w:hAnsi="Times New Roman" w:cs="Times New Roman"/>
          <w:sz w:val="26"/>
          <w:szCs w:val="26"/>
        </w:rPr>
        <w:t>Sau hơn hai năm thảo luận, Costco đã ký một thỏa thuận đầu tư với Shanghai Pudong Kangqiao (Group) thuộc sở hữu nhà nước vào ngày 8 tháng 5 để thành lập trụ sở của doanh nghiệp Trung Quốc tại Kangqiao, một vùng ngoại ô Thượng Hải</w:t>
      </w:r>
      <w:r w:rsidR="008302C8">
        <w:rPr>
          <w:rFonts w:ascii="Times New Roman" w:hAnsi="Times New Roman" w:cs="Times New Roman"/>
          <w:sz w:val="26"/>
          <w:szCs w:val="26"/>
        </w:rPr>
        <w:t>.</w:t>
      </w:r>
    </w:p>
    <w:p w:rsidR="00A76837" w:rsidRPr="00A76837" w:rsidRDefault="008302C8" w:rsidP="008302C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Costco cũng xây dựng các </w:t>
      </w:r>
      <w:r w:rsidR="00CE3CC8">
        <w:rPr>
          <w:rFonts w:ascii="Times New Roman" w:hAnsi="Times New Roman" w:cs="Times New Roman"/>
          <w:sz w:val="26"/>
          <w:szCs w:val="26"/>
        </w:rPr>
        <w:t>cửa hàng kho giá rẻ</w:t>
      </w:r>
      <w:r>
        <w:rPr>
          <w:rFonts w:ascii="Times New Roman" w:hAnsi="Times New Roman" w:cs="Times New Roman"/>
          <w:sz w:val="26"/>
          <w:szCs w:val="26"/>
        </w:rPr>
        <w:t xml:space="preserve"> </w:t>
      </w:r>
      <w:r w:rsidR="00A76837" w:rsidRPr="00A76837">
        <w:rPr>
          <w:rFonts w:ascii="Times New Roman" w:hAnsi="Times New Roman" w:cs="Times New Roman"/>
          <w:sz w:val="26"/>
          <w:szCs w:val="26"/>
        </w:rPr>
        <w:t>thành viên ở Thượng Hải với công ty bất động sản Galaxy Holding Group có trụ sở tại Thâm Quyến.</w:t>
      </w:r>
    </w:p>
    <w:p w:rsidR="00A76837" w:rsidRPr="00A76837" w:rsidRDefault="00CE3CC8" w:rsidP="001D2E9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Cửa hàng kho giá rẻ</w:t>
      </w:r>
      <w:r w:rsidR="008302C8">
        <w:rPr>
          <w:rFonts w:ascii="Times New Roman" w:hAnsi="Times New Roman" w:cs="Times New Roman"/>
          <w:sz w:val="26"/>
          <w:szCs w:val="26"/>
        </w:rPr>
        <w:t xml:space="preserve"> sẽ chính thức hoạt động</w:t>
      </w:r>
      <w:r w:rsidR="00A76837" w:rsidRPr="00A76837">
        <w:rPr>
          <w:rFonts w:ascii="Times New Roman" w:hAnsi="Times New Roman" w:cs="Times New Roman"/>
          <w:sz w:val="26"/>
          <w:szCs w:val="26"/>
        </w:rPr>
        <w:t xml:space="preserve"> tại quận Minhang của Thượng Hải vào mùa xuân năm 2019, v</w:t>
      </w:r>
      <w:r w:rsidR="008302C8">
        <w:rPr>
          <w:rFonts w:ascii="Times New Roman" w:hAnsi="Times New Roman" w:cs="Times New Roman"/>
          <w:sz w:val="26"/>
          <w:szCs w:val="26"/>
        </w:rPr>
        <w:t xml:space="preserve">à </w:t>
      </w:r>
      <w:r w:rsidR="00A76837" w:rsidRPr="00A76837">
        <w:rPr>
          <w:rFonts w:ascii="Times New Roman" w:hAnsi="Times New Roman" w:cs="Times New Roman"/>
          <w:sz w:val="26"/>
          <w:szCs w:val="26"/>
        </w:rPr>
        <w:t>kế hoạch ra mắt một địa điểm khác trong khu vực Phố Đông của thành phố vào năm 2021</w:t>
      </w:r>
      <w:r w:rsidR="008302C8">
        <w:rPr>
          <w:rFonts w:ascii="Times New Roman" w:hAnsi="Times New Roman" w:cs="Times New Roman"/>
          <w:sz w:val="26"/>
          <w:szCs w:val="26"/>
        </w:rPr>
        <w:t xml:space="preserve"> và sẽ chính thức hoạt động từ tháng 6. </w:t>
      </w:r>
    </w:p>
    <w:p w:rsidR="00A76837" w:rsidRPr="00A76837" w:rsidRDefault="00A76837" w:rsidP="008302C8">
      <w:pPr>
        <w:spacing w:line="312" w:lineRule="auto"/>
        <w:ind w:firstLine="720"/>
        <w:jc w:val="both"/>
        <w:rPr>
          <w:rFonts w:ascii="Times New Roman" w:hAnsi="Times New Roman" w:cs="Times New Roman"/>
          <w:sz w:val="26"/>
          <w:szCs w:val="26"/>
        </w:rPr>
      </w:pPr>
      <w:r w:rsidRPr="00A76837">
        <w:rPr>
          <w:rFonts w:ascii="Times New Roman" w:hAnsi="Times New Roman" w:cs="Times New Roman"/>
          <w:sz w:val="26"/>
          <w:szCs w:val="26"/>
        </w:rPr>
        <w:t>Galaxy Holding Group vào ngày 14 tháng 5 đã xác nhận với S &amp; P Global Market Intelligence liên doanh với Costco để mở một cửa hàng ở Thượng Hải vào năm 2019</w:t>
      </w:r>
      <w:r w:rsidR="008302C8">
        <w:rPr>
          <w:rFonts w:ascii="Times New Roman" w:hAnsi="Times New Roman" w:cs="Times New Roman"/>
          <w:sz w:val="26"/>
          <w:szCs w:val="26"/>
        </w:rPr>
        <w:t>.</w:t>
      </w:r>
    </w:p>
    <w:p w:rsidR="00A76837" w:rsidRPr="00A76837" w:rsidRDefault="008302C8" w:rsidP="00A76837">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Costco đã </w:t>
      </w:r>
      <w:r w:rsidR="00A76837" w:rsidRPr="00A76837">
        <w:rPr>
          <w:rFonts w:ascii="Times New Roman" w:hAnsi="Times New Roman" w:cs="Times New Roman"/>
          <w:sz w:val="26"/>
          <w:szCs w:val="26"/>
        </w:rPr>
        <w:t xml:space="preserve">hiện diện trực tuyến tại Trung Quốc, được thành lập vào năm 2014 thông qua nền tảng thương mại điện tử xuyên biên giới TMall Global của Alibaba Group Holding Ltd. Vào tháng 9 năm 2017, </w:t>
      </w:r>
      <w:r>
        <w:rPr>
          <w:rFonts w:ascii="Times New Roman" w:hAnsi="Times New Roman" w:cs="Times New Roman"/>
          <w:sz w:val="26"/>
          <w:szCs w:val="26"/>
        </w:rPr>
        <w:t>họ</w:t>
      </w:r>
      <w:r w:rsidR="00A76837" w:rsidRPr="00A76837">
        <w:rPr>
          <w:rFonts w:ascii="Times New Roman" w:hAnsi="Times New Roman" w:cs="Times New Roman"/>
          <w:sz w:val="26"/>
          <w:szCs w:val="26"/>
        </w:rPr>
        <w:t xml:space="preserve"> đã ra mắt một cử</w:t>
      </w:r>
      <w:r>
        <w:rPr>
          <w:rFonts w:ascii="Times New Roman" w:hAnsi="Times New Roman" w:cs="Times New Roman"/>
          <w:sz w:val="26"/>
          <w:szCs w:val="26"/>
        </w:rPr>
        <w:t>a hàng hàng</w:t>
      </w:r>
      <w:r w:rsidR="00A76837" w:rsidRPr="00A76837">
        <w:rPr>
          <w:rFonts w:ascii="Times New Roman" w:hAnsi="Times New Roman" w:cs="Times New Roman"/>
          <w:sz w:val="26"/>
          <w:szCs w:val="26"/>
        </w:rPr>
        <w:t xml:space="preserve"> mới trên trang web Tmall.com</w:t>
      </w:r>
      <w:r>
        <w:rPr>
          <w:rFonts w:ascii="Times New Roman" w:hAnsi="Times New Roman" w:cs="Times New Roman"/>
          <w:sz w:val="26"/>
          <w:szCs w:val="26"/>
        </w:rPr>
        <w:t xml:space="preserve"> với</w:t>
      </w:r>
      <w:r w:rsidR="00A76837" w:rsidRPr="00A76837">
        <w:rPr>
          <w:rFonts w:ascii="Times New Roman" w:hAnsi="Times New Roman" w:cs="Times New Roman"/>
          <w:sz w:val="26"/>
          <w:szCs w:val="26"/>
        </w:rPr>
        <w:t xml:space="preserve"> một loạt các sản phẩm trên các danh mục như chăm sóc sức khỏe, thực phẩm, may mặc, chăm sóc cá nhân và các thiết bị kỹ thuật số.</w:t>
      </w:r>
    </w:p>
    <w:p w:rsidR="00E41A97" w:rsidRPr="00111438" w:rsidRDefault="00A76837" w:rsidP="00111438">
      <w:pPr>
        <w:spacing w:line="312" w:lineRule="auto"/>
        <w:ind w:firstLine="720"/>
        <w:jc w:val="both"/>
        <w:rPr>
          <w:rFonts w:ascii="Times New Roman" w:hAnsi="Times New Roman" w:cs="Times New Roman"/>
          <w:sz w:val="26"/>
          <w:szCs w:val="26"/>
        </w:rPr>
      </w:pPr>
      <w:r w:rsidRPr="00A76837">
        <w:rPr>
          <w:rFonts w:ascii="Times New Roman" w:hAnsi="Times New Roman" w:cs="Times New Roman"/>
          <w:sz w:val="26"/>
          <w:szCs w:val="26"/>
        </w:rPr>
        <w:t xml:space="preserve">Sự hiện diện </w:t>
      </w:r>
      <w:r>
        <w:rPr>
          <w:rFonts w:ascii="Times New Roman" w:hAnsi="Times New Roman" w:cs="Times New Roman"/>
          <w:sz w:val="26"/>
          <w:szCs w:val="26"/>
        </w:rPr>
        <w:t xml:space="preserve">tại </w:t>
      </w:r>
      <w:r w:rsidRPr="00A76837">
        <w:rPr>
          <w:rFonts w:ascii="Times New Roman" w:hAnsi="Times New Roman" w:cs="Times New Roman"/>
          <w:sz w:val="26"/>
          <w:szCs w:val="26"/>
        </w:rPr>
        <w:t>châu Á của Costco vào tháng 3</w:t>
      </w:r>
      <w:r>
        <w:rPr>
          <w:rFonts w:ascii="Times New Roman" w:hAnsi="Times New Roman" w:cs="Times New Roman"/>
          <w:sz w:val="26"/>
          <w:szCs w:val="26"/>
        </w:rPr>
        <w:t>/2018 được đánh dấu bằng</w:t>
      </w:r>
      <w:r w:rsidRPr="00A76837">
        <w:rPr>
          <w:rFonts w:ascii="Times New Roman" w:hAnsi="Times New Roman" w:cs="Times New Roman"/>
          <w:sz w:val="26"/>
          <w:szCs w:val="26"/>
        </w:rPr>
        <w:t xml:space="preserve"> 26 </w:t>
      </w:r>
      <w:r w:rsidR="00CE3CC8">
        <w:rPr>
          <w:rFonts w:ascii="Times New Roman" w:hAnsi="Times New Roman" w:cs="Times New Roman"/>
          <w:sz w:val="26"/>
          <w:szCs w:val="26"/>
        </w:rPr>
        <w:t>cửa hàng kho giá rẻ</w:t>
      </w:r>
      <w:r w:rsidRPr="00A76837">
        <w:rPr>
          <w:rFonts w:ascii="Times New Roman" w:hAnsi="Times New Roman" w:cs="Times New Roman"/>
          <w:sz w:val="26"/>
          <w:szCs w:val="26"/>
        </w:rPr>
        <w:t xml:space="preserve"> tại Nhật Bả</w:t>
      </w:r>
      <w:r w:rsidR="008302C8">
        <w:rPr>
          <w:rFonts w:ascii="Times New Roman" w:hAnsi="Times New Roman" w:cs="Times New Roman"/>
          <w:sz w:val="26"/>
          <w:szCs w:val="26"/>
        </w:rPr>
        <w:t xml:space="preserve">n, 13 </w:t>
      </w:r>
      <w:r w:rsidR="00CE3CC8">
        <w:rPr>
          <w:rFonts w:ascii="Times New Roman" w:hAnsi="Times New Roman" w:cs="Times New Roman"/>
          <w:sz w:val="26"/>
          <w:szCs w:val="26"/>
        </w:rPr>
        <w:t>cửa hàng kho giá rẻ</w:t>
      </w:r>
      <w:r w:rsidRPr="00A76837">
        <w:rPr>
          <w:rFonts w:ascii="Times New Roman" w:hAnsi="Times New Roman" w:cs="Times New Roman"/>
          <w:sz w:val="26"/>
          <w:szCs w:val="26"/>
        </w:rPr>
        <w:t xml:space="preserve"> ở Đài Loan và 14 ở Hàn Quốc</w:t>
      </w:r>
      <w:r w:rsidR="008302C8">
        <w:rPr>
          <w:rFonts w:ascii="Times New Roman" w:hAnsi="Times New Roman" w:cs="Times New Roman"/>
          <w:sz w:val="26"/>
          <w:szCs w:val="26"/>
        </w:rPr>
        <w:t>.</w:t>
      </w:r>
    </w:p>
    <w:p w:rsidR="001D2E97" w:rsidRPr="00B8523A" w:rsidRDefault="0066750D" w:rsidP="001D2E97">
      <w:pPr>
        <w:pStyle w:val="ListParagraph"/>
        <w:numPr>
          <w:ilvl w:val="1"/>
          <w:numId w:val="1"/>
        </w:numPr>
        <w:spacing w:line="312" w:lineRule="auto"/>
        <w:outlineLvl w:val="1"/>
        <w:rPr>
          <w:rFonts w:ascii="Times New Roman" w:hAnsi="Times New Roman" w:cs="Times New Roman"/>
          <w:b/>
          <w:sz w:val="26"/>
          <w:szCs w:val="26"/>
        </w:rPr>
      </w:pPr>
      <w:bookmarkStart w:id="20" w:name="_Toc515623254"/>
      <w:r w:rsidRPr="00B8523A">
        <w:rPr>
          <w:rFonts w:ascii="Times New Roman" w:hAnsi="Times New Roman" w:cs="Times New Roman"/>
          <w:b/>
          <w:i/>
          <w:sz w:val="26"/>
          <w:szCs w:val="26"/>
        </w:rPr>
        <w:t>Phân tích sâu</w:t>
      </w:r>
      <w:r w:rsidR="00B8523A">
        <w:rPr>
          <w:rFonts w:ascii="Times New Roman" w:hAnsi="Times New Roman" w:cs="Times New Roman"/>
          <w:b/>
          <w:i/>
          <w:sz w:val="26"/>
          <w:szCs w:val="26"/>
        </w:rPr>
        <w:t>:</w:t>
      </w:r>
      <w:bookmarkEnd w:id="20"/>
      <w:r w:rsidR="00B8523A">
        <w:rPr>
          <w:rFonts w:ascii="Times New Roman" w:hAnsi="Times New Roman" w:cs="Times New Roman"/>
          <w:b/>
          <w:i/>
          <w:sz w:val="26"/>
          <w:szCs w:val="26"/>
        </w:rPr>
        <w:t xml:space="preserve"> </w:t>
      </w:r>
    </w:p>
    <w:p w:rsidR="00111438" w:rsidRDefault="00111438" w:rsidP="00111438">
      <w:pPr>
        <w:spacing w:line="312" w:lineRule="auto"/>
        <w:ind w:firstLine="720"/>
        <w:jc w:val="both"/>
        <w:rPr>
          <w:rFonts w:ascii="Times New Roman" w:hAnsi="Times New Roman" w:cs="Times New Roman"/>
          <w:sz w:val="26"/>
          <w:szCs w:val="26"/>
        </w:rPr>
      </w:pPr>
      <w:r w:rsidRPr="00111438">
        <w:rPr>
          <w:rFonts w:ascii="Times New Roman" w:hAnsi="Times New Roman" w:cs="Times New Roman"/>
          <w:sz w:val="26"/>
          <w:szCs w:val="26"/>
        </w:rPr>
        <w:lastRenderedPageBreak/>
        <w:t xml:space="preserve">Công ước vận tải đường bộ quốc tế (TIR) </w:t>
      </w:r>
      <w:r w:rsidR="00B8523A" w:rsidRPr="00B8523A">
        <w:rPr>
          <w:rFonts w:ascii="Times New Roman" w:hAnsi="Times New Roman" w:cs="Times New Roman"/>
          <w:sz w:val="26"/>
          <w:szCs w:val="26"/>
        </w:rPr>
        <w:t xml:space="preserve">“Transports Internationaux Routiers” đã hỗ trợ thương mại và phát triển trong hơn 60 năm, bằng cách cho phép các phương tiện hải quan và container vận chuyển đến các nước quá cảnh có kiểm tra biên giới tối thiểu. </w:t>
      </w:r>
    </w:p>
    <w:p w:rsidR="00111438" w:rsidRPr="00111438" w:rsidRDefault="00111438" w:rsidP="00111438">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Công ước</w:t>
      </w:r>
      <w:r w:rsidRPr="00111438">
        <w:rPr>
          <w:rFonts w:ascii="Times New Roman" w:hAnsi="Times New Roman" w:cs="Times New Roman"/>
          <w:i/>
          <w:iCs/>
          <w:sz w:val="26"/>
          <w:szCs w:val="26"/>
        </w:rPr>
        <w:t xml:space="preserve"> TIR </w:t>
      </w:r>
      <w:r w:rsidRPr="00111438">
        <w:rPr>
          <w:rFonts w:ascii="Times New Roman" w:hAnsi="Times New Roman" w:cs="Times New Roman"/>
          <w:sz w:val="26"/>
          <w:szCs w:val="26"/>
        </w:rPr>
        <w:t>được ký kết lần đầu vào năm 1949 giữa một số nước Châu Âu và được mở rộng, nâng cấp thành Công ước TIR vào năm 1959 và được điều chỉnh, bổ sung năm 1975.</w:t>
      </w:r>
    </w:p>
    <w:p w:rsidR="00111438" w:rsidRPr="00111438" w:rsidRDefault="00111438" w:rsidP="00111438">
      <w:pPr>
        <w:spacing w:line="312" w:lineRule="auto"/>
        <w:ind w:firstLine="720"/>
        <w:jc w:val="both"/>
        <w:rPr>
          <w:rFonts w:ascii="Times New Roman" w:hAnsi="Times New Roman" w:cs="Times New Roman"/>
          <w:sz w:val="26"/>
          <w:szCs w:val="26"/>
        </w:rPr>
      </w:pPr>
      <w:proofErr w:type="gramStart"/>
      <w:r w:rsidRPr="00111438">
        <w:rPr>
          <w:rFonts w:ascii="Times New Roman" w:hAnsi="Times New Roman" w:cs="Times New Roman"/>
          <w:sz w:val="26"/>
          <w:szCs w:val="26"/>
        </w:rPr>
        <w:t>Hệ thống TIR bao gồm cả vận tải đường bộ, đường sắt, đường thủy nội địa và vận tải biển.</w:t>
      </w:r>
      <w:proofErr w:type="gramEnd"/>
      <w:r w:rsidRPr="00111438">
        <w:rPr>
          <w:rFonts w:ascii="Times New Roman" w:hAnsi="Times New Roman" w:cs="Times New Roman"/>
          <w:sz w:val="26"/>
          <w:szCs w:val="26"/>
        </w:rPr>
        <w:t xml:space="preserve"> </w:t>
      </w:r>
      <w:proofErr w:type="gramStart"/>
      <w:r w:rsidRPr="00111438">
        <w:rPr>
          <w:rFonts w:ascii="Times New Roman" w:hAnsi="Times New Roman" w:cs="Times New Roman"/>
          <w:sz w:val="26"/>
          <w:szCs w:val="26"/>
        </w:rPr>
        <w:t>Kỹ thuật vận tải đa phương thức này dẫn đến việc chấp nhận hệ thống container ở những điều kiện nhất định để cơ quan hải quan quản lý được việc vận chuyển hàng hóa.</w:t>
      </w:r>
      <w:proofErr w:type="gramEnd"/>
    </w:p>
    <w:p w:rsidR="00111438" w:rsidRDefault="00111438" w:rsidP="00111438">
      <w:pPr>
        <w:spacing w:line="312" w:lineRule="auto"/>
        <w:ind w:firstLine="720"/>
        <w:jc w:val="both"/>
        <w:rPr>
          <w:rFonts w:ascii="Times New Roman" w:hAnsi="Times New Roman" w:cs="Times New Roman"/>
          <w:sz w:val="26"/>
          <w:szCs w:val="26"/>
        </w:rPr>
      </w:pPr>
      <w:r w:rsidRPr="00111438">
        <w:rPr>
          <w:rFonts w:ascii="Times New Roman" w:hAnsi="Times New Roman" w:cs="Times New Roman"/>
          <w:sz w:val="26"/>
          <w:szCs w:val="26"/>
        </w:rPr>
        <w:t xml:space="preserve">Hiện nay, IRU là cơ quan chủ trì triển khai cơ chế TIR </w:t>
      </w:r>
      <w:proofErr w:type="gramStart"/>
      <w:r w:rsidRPr="00111438">
        <w:rPr>
          <w:rFonts w:ascii="Times New Roman" w:hAnsi="Times New Roman" w:cs="Times New Roman"/>
          <w:sz w:val="26"/>
          <w:szCs w:val="26"/>
        </w:rPr>
        <w:t>theo</w:t>
      </w:r>
      <w:proofErr w:type="gramEnd"/>
      <w:r w:rsidRPr="00111438">
        <w:rPr>
          <w:rFonts w:ascii="Times New Roman" w:hAnsi="Times New Roman" w:cs="Times New Roman"/>
          <w:sz w:val="26"/>
          <w:szCs w:val="26"/>
        </w:rPr>
        <w:t xml:space="preserve"> yêu cầu của Liên hiệp quốc</w:t>
      </w:r>
      <w:r>
        <w:rPr>
          <w:rFonts w:ascii="Times New Roman" w:hAnsi="Times New Roman" w:cs="Times New Roman"/>
          <w:sz w:val="26"/>
          <w:szCs w:val="26"/>
        </w:rPr>
        <w:t>.</w:t>
      </w:r>
    </w:p>
    <w:p w:rsidR="00111438" w:rsidRDefault="00111438" w:rsidP="00111438">
      <w:pPr>
        <w:spacing w:line="312" w:lineRule="auto"/>
        <w:ind w:firstLine="720"/>
        <w:jc w:val="both"/>
        <w:rPr>
          <w:rFonts w:ascii="Times New Roman" w:hAnsi="Times New Roman" w:cs="Times New Roman"/>
          <w:sz w:val="26"/>
          <w:szCs w:val="26"/>
        </w:rPr>
      </w:pPr>
      <w:r w:rsidRPr="00111438">
        <w:rPr>
          <w:rFonts w:ascii="Times New Roman" w:hAnsi="Times New Roman" w:cs="Times New Roman"/>
          <w:sz w:val="26"/>
          <w:szCs w:val="26"/>
        </w:rPr>
        <w:t>Theo số liệu thực tế, các nước thành viên tham gia Công ước trong thời gian vừa qua đã tiết kiệm được 35 tỷ USD cho chi phí vận chuyển hàng hóa qua biên giới. Khi trở thành thành viên của Công ước TIR, GDP của quốc gia có khả năng tăng từ 0</w:t>
      </w:r>
      <w:proofErr w:type="gramStart"/>
      <w:r w:rsidRPr="00111438">
        <w:rPr>
          <w:rFonts w:ascii="Times New Roman" w:hAnsi="Times New Roman" w:cs="Times New Roman"/>
          <w:sz w:val="26"/>
          <w:szCs w:val="26"/>
        </w:rPr>
        <w:t>,14</w:t>
      </w:r>
      <w:proofErr w:type="gramEnd"/>
      <w:r w:rsidRPr="00111438">
        <w:rPr>
          <w:rFonts w:ascii="Times New Roman" w:hAnsi="Times New Roman" w:cs="Times New Roman"/>
          <w:sz w:val="26"/>
          <w:szCs w:val="26"/>
        </w:rPr>
        <w:t>% lên 1,31% .</w:t>
      </w:r>
    </w:p>
    <w:p w:rsidR="00B8523A" w:rsidRDefault="00111438" w:rsidP="00B8523A">
      <w:pPr>
        <w:spacing w:line="312" w:lineRule="auto"/>
        <w:ind w:firstLine="720"/>
        <w:jc w:val="both"/>
        <w:rPr>
          <w:rFonts w:ascii="Times New Roman" w:hAnsi="Times New Roman" w:cs="Times New Roman"/>
          <w:sz w:val="26"/>
          <w:szCs w:val="26"/>
        </w:rPr>
      </w:pPr>
      <w:r>
        <w:rPr>
          <w:rFonts w:ascii="Times New Roman" w:hAnsi="Times New Roman" w:cs="Times New Roman"/>
          <w:sz w:val="26"/>
          <w:szCs w:val="26"/>
        </w:rPr>
        <w:t>Với m</w:t>
      </w:r>
      <w:r w:rsidR="00B8523A">
        <w:rPr>
          <w:rFonts w:ascii="Times New Roman" w:hAnsi="Times New Roman" w:cs="Times New Roman"/>
          <w:sz w:val="26"/>
          <w:szCs w:val="26"/>
        </w:rPr>
        <w:t xml:space="preserve">ục tiêu </w:t>
      </w:r>
      <w:r w:rsidR="00B8523A" w:rsidRPr="00B8523A">
        <w:rPr>
          <w:rFonts w:ascii="Times New Roman" w:hAnsi="Times New Roman" w:cs="Times New Roman"/>
          <w:sz w:val="26"/>
          <w:szCs w:val="26"/>
        </w:rPr>
        <w:t>t</w:t>
      </w:r>
      <w:r w:rsidR="001D2E97" w:rsidRPr="00B8523A">
        <w:rPr>
          <w:rFonts w:ascii="Times New Roman" w:hAnsi="Times New Roman" w:cs="Times New Roman"/>
          <w:sz w:val="26"/>
          <w:szCs w:val="26"/>
        </w:rPr>
        <w:t>iết kiệm</w:t>
      </w:r>
      <w:r w:rsidR="00B8523A" w:rsidRPr="00B8523A">
        <w:rPr>
          <w:rFonts w:ascii="Times New Roman" w:hAnsi="Times New Roman" w:cs="Times New Roman"/>
          <w:sz w:val="26"/>
          <w:szCs w:val="26"/>
        </w:rPr>
        <w:t xml:space="preserve"> 80%</w:t>
      </w:r>
      <w:r w:rsidR="001D2E97" w:rsidRPr="00B8523A">
        <w:rPr>
          <w:rFonts w:ascii="Times New Roman" w:hAnsi="Times New Roman" w:cs="Times New Roman"/>
          <w:sz w:val="26"/>
          <w:szCs w:val="26"/>
        </w:rPr>
        <w:t xml:space="preserve"> thời gian</w:t>
      </w:r>
      <w:r w:rsidR="00B8523A" w:rsidRPr="00B8523A">
        <w:rPr>
          <w:rFonts w:ascii="Times New Roman" w:hAnsi="Times New Roman" w:cs="Times New Roman"/>
          <w:sz w:val="26"/>
          <w:szCs w:val="26"/>
        </w:rPr>
        <w:t xml:space="preserve"> vận chuyển</w:t>
      </w:r>
      <w:r w:rsidR="001D2E97" w:rsidRPr="00B8523A">
        <w:rPr>
          <w:rFonts w:ascii="Times New Roman" w:hAnsi="Times New Roman" w:cs="Times New Roman"/>
          <w:sz w:val="26"/>
          <w:szCs w:val="26"/>
        </w:rPr>
        <w:t xml:space="preserve"> ở Trung Quốc </w:t>
      </w:r>
      <w:r>
        <w:rPr>
          <w:rFonts w:ascii="Times New Roman" w:hAnsi="Times New Roman" w:cs="Times New Roman"/>
          <w:sz w:val="26"/>
          <w:szCs w:val="26"/>
        </w:rPr>
        <w:t>và</w:t>
      </w:r>
      <w:r w:rsidR="001D2E97" w:rsidRPr="00B8523A">
        <w:rPr>
          <w:rFonts w:ascii="Times New Roman" w:hAnsi="Times New Roman" w:cs="Times New Roman"/>
          <w:sz w:val="26"/>
          <w:szCs w:val="26"/>
        </w:rPr>
        <w:t xml:space="preserve"> kết nối </w:t>
      </w:r>
      <w:r>
        <w:rPr>
          <w:rFonts w:ascii="Times New Roman" w:hAnsi="Times New Roman" w:cs="Times New Roman"/>
          <w:sz w:val="26"/>
          <w:szCs w:val="26"/>
        </w:rPr>
        <w:t xml:space="preserve">hải quan </w:t>
      </w:r>
      <w:r w:rsidR="001D2E97" w:rsidRPr="00B8523A">
        <w:rPr>
          <w:rFonts w:ascii="Times New Roman" w:hAnsi="Times New Roman" w:cs="Times New Roman"/>
          <w:sz w:val="26"/>
          <w:szCs w:val="26"/>
        </w:rPr>
        <w:t>73 quốc gia trên toàn thế giớ</w:t>
      </w:r>
      <w:r>
        <w:rPr>
          <w:rFonts w:ascii="Times New Roman" w:hAnsi="Times New Roman" w:cs="Times New Roman"/>
          <w:sz w:val="26"/>
          <w:szCs w:val="26"/>
        </w:rPr>
        <w:t>i, TIR được coi là một cơ hội tốt chco</w:t>
      </w:r>
      <w:r w:rsidR="001D2E97" w:rsidRPr="00B8523A">
        <w:rPr>
          <w:rFonts w:ascii="Times New Roman" w:hAnsi="Times New Roman" w:cs="Times New Roman"/>
          <w:sz w:val="26"/>
          <w:szCs w:val="26"/>
        </w:rPr>
        <w:t xml:space="preserve"> nền tảng của sáng kiến ​​Vành đai và Đường để thúc đẩy phát triển kinh tế và thương mạ</w:t>
      </w:r>
      <w:r w:rsidR="00B8523A">
        <w:rPr>
          <w:rFonts w:ascii="Times New Roman" w:hAnsi="Times New Roman" w:cs="Times New Roman"/>
          <w:sz w:val="26"/>
          <w:szCs w:val="26"/>
        </w:rPr>
        <w:t>i.</w:t>
      </w:r>
    </w:p>
    <w:p w:rsidR="00B8523A" w:rsidRDefault="001D2E97" w:rsidP="00B8523A">
      <w:pPr>
        <w:spacing w:line="312" w:lineRule="auto"/>
        <w:ind w:firstLine="720"/>
        <w:jc w:val="both"/>
        <w:rPr>
          <w:rFonts w:ascii="Times New Roman" w:hAnsi="Times New Roman" w:cs="Times New Roman"/>
          <w:sz w:val="26"/>
          <w:szCs w:val="26"/>
        </w:rPr>
      </w:pPr>
      <w:r w:rsidRPr="00B8523A">
        <w:rPr>
          <w:rFonts w:ascii="Times New Roman" w:hAnsi="Times New Roman" w:cs="Times New Roman"/>
          <w:sz w:val="26"/>
          <w:szCs w:val="26"/>
        </w:rPr>
        <w:t xml:space="preserve">Đại Liên, một cảng chính ở </w:t>
      </w:r>
      <w:r w:rsidR="00B8523A">
        <w:rPr>
          <w:rFonts w:ascii="Times New Roman" w:hAnsi="Times New Roman" w:cs="Times New Roman"/>
          <w:sz w:val="26"/>
          <w:szCs w:val="26"/>
        </w:rPr>
        <w:t>Trung Quốc</w:t>
      </w:r>
      <w:r w:rsidRPr="00B8523A">
        <w:rPr>
          <w:rFonts w:ascii="Times New Roman" w:hAnsi="Times New Roman" w:cs="Times New Roman"/>
          <w:sz w:val="26"/>
          <w:szCs w:val="26"/>
        </w:rPr>
        <w:t xml:space="preserve"> và một trong sáu cổng </w:t>
      </w:r>
      <w:r w:rsidR="00111438">
        <w:rPr>
          <w:rFonts w:ascii="Times New Roman" w:hAnsi="Times New Roman" w:cs="Times New Roman"/>
          <w:sz w:val="26"/>
          <w:szCs w:val="26"/>
        </w:rPr>
        <w:t xml:space="preserve">chính trên vành </w:t>
      </w:r>
      <w:proofErr w:type="gramStart"/>
      <w:r w:rsidR="00111438">
        <w:rPr>
          <w:rFonts w:ascii="Times New Roman" w:hAnsi="Times New Roman" w:cs="Times New Roman"/>
          <w:sz w:val="26"/>
          <w:szCs w:val="26"/>
        </w:rPr>
        <w:t>đai</w:t>
      </w:r>
      <w:proofErr w:type="gramEnd"/>
      <w:r w:rsidR="00111438">
        <w:rPr>
          <w:rFonts w:ascii="Times New Roman" w:hAnsi="Times New Roman" w:cs="Times New Roman"/>
          <w:sz w:val="26"/>
          <w:szCs w:val="26"/>
        </w:rPr>
        <w:t xml:space="preserve"> đã sẵn sàng cho việc thực hiện </w:t>
      </w:r>
      <w:r w:rsidRPr="00B8523A">
        <w:rPr>
          <w:rFonts w:ascii="Times New Roman" w:hAnsi="Times New Roman" w:cs="Times New Roman"/>
          <w:sz w:val="26"/>
          <w:szCs w:val="26"/>
        </w:rPr>
        <w:t>TIR, các hoạt động vận tải đầu tiên theo TIR sẽ tăng cường kết nối giữa các quốc gia dọc theo các tuyến trong khu vực.</w:t>
      </w:r>
    </w:p>
    <w:p w:rsidR="00B8523A" w:rsidRDefault="001D2E97" w:rsidP="00B8523A">
      <w:pPr>
        <w:spacing w:line="312" w:lineRule="auto"/>
        <w:ind w:firstLine="720"/>
        <w:jc w:val="both"/>
        <w:rPr>
          <w:rFonts w:ascii="Times New Roman" w:hAnsi="Times New Roman" w:cs="Times New Roman"/>
          <w:sz w:val="26"/>
          <w:szCs w:val="26"/>
        </w:rPr>
      </w:pPr>
      <w:r w:rsidRPr="00B8523A">
        <w:rPr>
          <w:rFonts w:ascii="Times New Roman" w:hAnsi="Times New Roman" w:cs="Times New Roman"/>
          <w:sz w:val="26"/>
          <w:szCs w:val="26"/>
        </w:rPr>
        <w:t>Với tiềm năng tăng tổng khối lượng thương mại giữa Trung Quốc và các nước lớn khác trên tuyến đường vành đai lên tới 13</w:t>
      </w:r>
      <w:proofErr w:type="gramStart"/>
      <w:r w:rsidRPr="00B8523A">
        <w:rPr>
          <w:rFonts w:ascii="Times New Roman" w:hAnsi="Times New Roman" w:cs="Times New Roman"/>
          <w:sz w:val="26"/>
          <w:szCs w:val="26"/>
        </w:rPr>
        <w:t>,6</w:t>
      </w:r>
      <w:proofErr w:type="gramEnd"/>
      <w:r w:rsidRPr="00B8523A">
        <w:rPr>
          <w:rFonts w:ascii="Times New Roman" w:hAnsi="Times New Roman" w:cs="Times New Roman"/>
          <w:sz w:val="26"/>
          <w:szCs w:val="26"/>
        </w:rPr>
        <w:t xml:space="preserve"> tỷ USD, chiếm 1,4% tổng kim ngạch xuất khẩu thương mại của Trung Quốc, việc kích hoạt TIR sẽ</w:t>
      </w:r>
      <w:r w:rsidR="00B8523A">
        <w:rPr>
          <w:rFonts w:ascii="Times New Roman" w:hAnsi="Times New Roman" w:cs="Times New Roman"/>
          <w:sz w:val="26"/>
          <w:szCs w:val="26"/>
        </w:rPr>
        <w:t xml:space="preserve"> cho phép</w:t>
      </w:r>
      <w:r w:rsidRPr="00B8523A">
        <w:rPr>
          <w:rFonts w:ascii="Times New Roman" w:hAnsi="Times New Roman" w:cs="Times New Roman"/>
          <w:sz w:val="26"/>
          <w:szCs w:val="26"/>
        </w:rPr>
        <w:t xml:space="preserve"> hàng hóa của Trung Quốc đi </w:t>
      </w:r>
      <w:r w:rsidR="00111438">
        <w:rPr>
          <w:rFonts w:ascii="Times New Roman" w:hAnsi="Times New Roman" w:cs="Times New Roman"/>
          <w:sz w:val="26"/>
          <w:szCs w:val="26"/>
        </w:rPr>
        <w:t xml:space="preserve">ra thị trường </w:t>
      </w:r>
      <w:r w:rsidRPr="00B8523A">
        <w:rPr>
          <w:rFonts w:ascii="Times New Roman" w:hAnsi="Times New Roman" w:cs="Times New Roman"/>
          <w:sz w:val="26"/>
          <w:szCs w:val="26"/>
        </w:rPr>
        <w:t xml:space="preserve">toàn cầu hiệu quả hơn, trong khi nhập khẩu nước ngoài sẽ nhanh hơn và an toàn hơn. </w:t>
      </w:r>
      <w:proofErr w:type="gramStart"/>
      <w:r w:rsidR="00111438">
        <w:rPr>
          <w:rFonts w:ascii="Times New Roman" w:hAnsi="Times New Roman" w:cs="Times New Roman"/>
          <w:sz w:val="26"/>
          <w:szCs w:val="26"/>
        </w:rPr>
        <w:t>Khi các nước</w:t>
      </w:r>
      <w:r w:rsidRPr="00B8523A">
        <w:rPr>
          <w:rFonts w:ascii="Times New Roman" w:hAnsi="Times New Roman" w:cs="Times New Roman"/>
          <w:sz w:val="26"/>
          <w:szCs w:val="26"/>
        </w:rPr>
        <w:t xml:space="preserve"> cam kết của </w:t>
      </w:r>
      <w:r w:rsidR="00111438">
        <w:rPr>
          <w:rFonts w:ascii="Times New Roman" w:hAnsi="Times New Roman" w:cs="Times New Roman"/>
          <w:sz w:val="26"/>
          <w:szCs w:val="26"/>
        </w:rPr>
        <w:t>cácc</w:t>
      </w:r>
      <w:r w:rsidRPr="00B8523A">
        <w:rPr>
          <w:rFonts w:ascii="Times New Roman" w:hAnsi="Times New Roman" w:cs="Times New Roman"/>
          <w:sz w:val="26"/>
          <w:szCs w:val="26"/>
        </w:rPr>
        <w:t xml:space="preserve"> </w:t>
      </w:r>
      <w:r w:rsidRPr="00B8523A">
        <w:rPr>
          <w:rFonts w:ascii="Times New Roman" w:hAnsi="Times New Roman" w:cs="Times New Roman"/>
          <w:sz w:val="26"/>
          <w:szCs w:val="26"/>
        </w:rPr>
        <w:lastRenderedPageBreak/>
        <w:t xml:space="preserve">nước </w:t>
      </w:r>
      <w:r w:rsidR="00111438">
        <w:rPr>
          <w:rFonts w:ascii="Times New Roman" w:hAnsi="Times New Roman" w:cs="Times New Roman"/>
          <w:sz w:val="26"/>
          <w:szCs w:val="26"/>
        </w:rPr>
        <w:t>để tìm kiếm và hợp tác cùng có lợi</w:t>
      </w:r>
      <w:r w:rsidRPr="00B8523A">
        <w:rPr>
          <w:rFonts w:ascii="Times New Roman" w:hAnsi="Times New Roman" w:cs="Times New Roman"/>
          <w:sz w:val="26"/>
          <w:szCs w:val="26"/>
        </w:rPr>
        <w:t xml:space="preserve">, </w:t>
      </w:r>
      <w:r w:rsidR="00111438">
        <w:rPr>
          <w:rFonts w:ascii="Times New Roman" w:hAnsi="Times New Roman" w:cs="Times New Roman"/>
          <w:sz w:val="26"/>
          <w:szCs w:val="26"/>
        </w:rPr>
        <w:t>sẽ</w:t>
      </w:r>
      <w:r w:rsidRPr="00B8523A">
        <w:rPr>
          <w:rFonts w:ascii="Times New Roman" w:hAnsi="Times New Roman" w:cs="Times New Roman"/>
          <w:sz w:val="26"/>
          <w:szCs w:val="26"/>
        </w:rPr>
        <w:t xml:space="preserve"> </w:t>
      </w:r>
      <w:r w:rsidR="00111438">
        <w:rPr>
          <w:rFonts w:ascii="Times New Roman" w:hAnsi="Times New Roman" w:cs="Times New Roman"/>
          <w:sz w:val="26"/>
          <w:szCs w:val="26"/>
        </w:rPr>
        <w:t>thúc đẩy vận tải hai chiều trong</w:t>
      </w:r>
      <w:r w:rsidRPr="00B8523A">
        <w:rPr>
          <w:rFonts w:ascii="Times New Roman" w:hAnsi="Times New Roman" w:cs="Times New Roman"/>
          <w:sz w:val="26"/>
          <w:szCs w:val="26"/>
        </w:rPr>
        <w:t xml:space="preserve"> vận tải đường bộ quốc tế.</w:t>
      </w:r>
      <w:proofErr w:type="gramEnd"/>
    </w:p>
    <w:p w:rsidR="00A25A23" w:rsidRPr="00A25A23" w:rsidRDefault="00A25A23" w:rsidP="00B8523A">
      <w:pPr>
        <w:spacing w:line="312" w:lineRule="auto"/>
        <w:ind w:firstLine="720"/>
        <w:jc w:val="both"/>
        <w:rPr>
          <w:rFonts w:ascii="Times New Roman" w:hAnsi="Times New Roman" w:cs="Times New Roman"/>
          <w:b/>
          <w:sz w:val="26"/>
          <w:szCs w:val="26"/>
        </w:rPr>
      </w:pPr>
      <w:bookmarkStart w:id="21" w:name="_Toc515623282"/>
      <w:r w:rsidRPr="00105E9D">
        <w:rPr>
          <w:rFonts w:ascii="Times New Roman" w:hAnsi="Times New Roman" w:cs="Times New Roman"/>
          <w:b/>
          <w:sz w:val="26"/>
          <w:szCs w:val="26"/>
        </w:rPr>
        <w:t xml:space="preserve">Hình </w:t>
      </w:r>
      <w:r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Pr="00105E9D">
        <w:rPr>
          <w:rFonts w:ascii="Times New Roman" w:hAnsi="Times New Roman" w:cs="Times New Roman"/>
          <w:b/>
          <w:sz w:val="26"/>
          <w:szCs w:val="26"/>
        </w:rPr>
        <w:fldChar w:fldCharType="separate"/>
      </w:r>
      <w:r w:rsidR="003066E5">
        <w:rPr>
          <w:rFonts w:ascii="Times New Roman" w:hAnsi="Times New Roman" w:cs="Times New Roman"/>
          <w:b/>
          <w:noProof/>
          <w:sz w:val="26"/>
          <w:szCs w:val="26"/>
        </w:rPr>
        <w:t>8</w:t>
      </w:r>
      <w:r w:rsidRPr="00105E9D">
        <w:rPr>
          <w:rFonts w:ascii="Times New Roman" w:hAnsi="Times New Roman" w:cs="Times New Roman"/>
          <w:b/>
          <w:sz w:val="26"/>
          <w:szCs w:val="26"/>
        </w:rPr>
        <w:fldChar w:fldCharType="end"/>
      </w:r>
      <w:proofErr w:type="gramStart"/>
      <w:r w:rsidRPr="00105E9D">
        <w:rPr>
          <w:rFonts w:ascii="Times New Roman" w:hAnsi="Times New Roman" w:cs="Times New Roman"/>
          <w:b/>
          <w:sz w:val="26"/>
          <w:szCs w:val="26"/>
        </w:rPr>
        <w:t>:</w:t>
      </w:r>
      <w:r>
        <w:rPr>
          <w:rFonts w:ascii="Times New Roman" w:hAnsi="Times New Roman" w:cs="Times New Roman"/>
          <w:b/>
          <w:sz w:val="26"/>
          <w:szCs w:val="26"/>
        </w:rPr>
        <w:t>Tuyến</w:t>
      </w:r>
      <w:proofErr w:type="gramEnd"/>
      <w:r>
        <w:rPr>
          <w:rFonts w:ascii="Times New Roman" w:hAnsi="Times New Roman" w:cs="Times New Roman"/>
          <w:b/>
          <w:sz w:val="26"/>
          <w:szCs w:val="26"/>
        </w:rPr>
        <w:t xml:space="preserve"> vận tải TIR giữa Đại Liên (Trung Quốc) và </w:t>
      </w:r>
      <w:r w:rsidRPr="00A25A23">
        <w:rPr>
          <w:rFonts w:ascii="Times New Roman" w:hAnsi="Times New Roman" w:cs="Times New Roman"/>
          <w:b/>
          <w:sz w:val="26"/>
          <w:szCs w:val="26"/>
        </w:rPr>
        <w:t>Novosibirsk (Nga)</w:t>
      </w:r>
      <w:bookmarkEnd w:id="21"/>
    </w:p>
    <w:p w:rsidR="001D2E97" w:rsidRDefault="00A25A23" w:rsidP="00A25A23">
      <w:pPr>
        <w:spacing w:line="312" w:lineRule="auto"/>
        <w:jc w:val="both"/>
        <w:rPr>
          <w:rFonts w:ascii="Times New Roman" w:hAnsi="Times New Roman" w:cs="Times New Roman"/>
          <w:sz w:val="26"/>
          <w:szCs w:val="26"/>
        </w:rPr>
      </w:pPr>
      <w:r>
        <w:rPr>
          <w:noProof/>
        </w:rPr>
        <w:drawing>
          <wp:inline distT="0" distB="0" distL="0" distR="0">
            <wp:extent cx="5622095" cy="4318782"/>
            <wp:effectExtent l="19050" t="0" r="0" b="0"/>
            <wp:docPr id="16" name="Picture 1" descr="First TIR transports in China advance Belt and Road prosp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TIR transports in China advance Belt and Road prospects"/>
                    <pic:cNvPicPr>
                      <a:picLocks noChangeAspect="1" noChangeArrowheads="1"/>
                    </pic:cNvPicPr>
                  </pic:nvPicPr>
                  <pic:blipFill>
                    <a:blip r:embed="rId16"/>
                    <a:srcRect/>
                    <a:stretch>
                      <a:fillRect/>
                    </a:stretch>
                  </pic:blipFill>
                  <pic:spPr bwMode="auto">
                    <a:xfrm>
                      <a:off x="0" y="0"/>
                      <a:ext cx="5623559" cy="4319907"/>
                    </a:xfrm>
                    <a:prstGeom prst="rect">
                      <a:avLst/>
                    </a:prstGeom>
                    <a:noFill/>
                    <a:ln w="9525">
                      <a:noFill/>
                      <a:miter lim="800000"/>
                      <a:headEnd/>
                      <a:tailEnd/>
                    </a:ln>
                  </pic:spPr>
                </pic:pic>
              </a:graphicData>
            </a:graphic>
          </wp:inline>
        </w:drawing>
      </w:r>
    </w:p>
    <w:p w:rsidR="00A25A23" w:rsidRPr="00A25A23" w:rsidRDefault="00A25A23" w:rsidP="00A25A23">
      <w:pPr>
        <w:spacing w:line="312" w:lineRule="auto"/>
        <w:jc w:val="center"/>
        <w:rPr>
          <w:rFonts w:ascii="Times New Roman" w:hAnsi="Times New Roman" w:cs="Times New Roman"/>
          <w:i/>
          <w:sz w:val="26"/>
          <w:szCs w:val="26"/>
        </w:rPr>
      </w:pPr>
      <w:r w:rsidRPr="00A25A23">
        <w:rPr>
          <w:rFonts w:ascii="Times New Roman" w:hAnsi="Times New Roman" w:cs="Times New Roman"/>
          <w:i/>
          <w:sz w:val="26"/>
          <w:szCs w:val="26"/>
        </w:rPr>
        <w:t>Nguồn: IRU</w:t>
      </w:r>
    </w:p>
    <w:p w:rsidR="00A25A23" w:rsidRDefault="008E374E" w:rsidP="00A25A23">
      <w:pPr>
        <w:spacing w:line="312" w:lineRule="auto"/>
        <w:jc w:val="both"/>
        <w:rPr>
          <w:rFonts w:ascii="Times New Roman" w:hAnsi="Times New Roman" w:cs="Times New Roman"/>
          <w:sz w:val="26"/>
          <w:szCs w:val="26"/>
        </w:rPr>
      </w:pPr>
      <w:r>
        <w:rPr>
          <w:rFonts w:ascii="Times New Roman" w:hAnsi="Times New Roman" w:cs="Times New Roman"/>
          <w:sz w:val="26"/>
          <w:szCs w:val="26"/>
        </w:rPr>
        <w:t>Chuyến hàng đầu tiên</w:t>
      </w:r>
      <w:r w:rsidR="00A25A23" w:rsidRPr="00A25A23">
        <w:rPr>
          <w:rFonts w:ascii="Times New Roman" w:hAnsi="Times New Roman" w:cs="Times New Roman"/>
          <w:sz w:val="26"/>
          <w:szCs w:val="26"/>
        </w:rPr>
        <w:t xml:space="preserve"> </w:t>
      </w:r>
      <w:r>
        <w:rPr>
          <w:rFonts w:ascii="Times New Roman" w:hAnsi="Times New Roman" w:cs="Times New Roman"/>
          <w:sz w:val="26"/>
          <w:szCs w:val="26"/>
        </w:rPr>
        <w:t xml:space="preserve">bằng </w:t>
      </w:r>
      <w:proofErr w:type="gramStart"/>
      <w:r>
        <w:rPr>
          <w:rFonts w:ascii="Times New Roman" w:hAnsi="Times New Roman" w:cs="Times New Roman"/>
          <w:sz w:val="26"/>
          <w:szCs w:val="26"/>
        </w:rPr>
        <w:t>xe</w:t>
      </w:r>
      <w:proofErr w:type="gramEnd"/>
      <w:r>
        <w:rPr>
          <w:rFonts w:ascii="Times New Roman" w:hAnsi="Times New Roman" w:cs="Times New Roman"/>
          <w:sz w:val="26"/>
          <w:szCs w:val="26"/>
        </w:rPr>
        <w:t xml:space="preserve"> tải </w:t>
      </w:r>
      <w:r w:rsidR="00A25A23" w:rsidRPr="00A25A23">
        <w:rPr>
          <w:rFonts w:ascii="Times New Roman" w:hAnsi="Times New Roman" w:cs="Times New Roman"/>
          <w:sz w:val="26"/>
          <w:szCs w:val="26"/>
        </w:rPr>
        <w:t xml:space="preserve">bắt đầu hành trình dài 5,600 km từ Đại Liên ở Trung Quốc đến Novosibirsk ở Nga. TIR dự kiến sẽ đóng một vai trò then chốt dọc </w:t>
      </w:r>
      <w:proofErr w:type="gramStart"/>
      <w:r w:rsidR="00A25A23" w:rsidRPr="00A25A23">
        <w:rPr>
          <w:rFonts w:ascii="Times New Roman" w:hAnsi="Times New Roman" w:cs="Times New Roman"/>
          <w:sz w:val="26"/>
          <w:szCs w:val="26"/>
        </w:rPr>
        <w:t>theo</w:t>
      </w:r>
      <w:proofErr w:type="gramEnd"/>
      <w:r w:rsidR="00A25A23" w:rsidRPr="00A25A23">
        <w:rPr>
          <w:rFonts w:ascii="Times New Roman" w:hAnsi="Times New Roman" w:cs="Times New Roman"/>
          <w:sz w:val="26"/>
          <w:szCs w:val="26"/>
        </w:rPr>
        <w:t xml:space="preserve"> tuyến mới bằng cách xúc tiến giải phóng mặt bằng và hiệu quả, do đó tạo thuận lợi cho kết nối thương mạ</w:t>
      </w:r>
      <w:r w:rsidR="00A25A23">
        <w:rPr>
          <w:rFonts w:ascii="Times New Roman" w:hAnsi="Times New Roman" w:cs="Times New Roman"/>
          <w:sz w:val="26"/>
          <w:szCs w:val="26"/>
        </w:rPr>
        <w:t xml:space="preserve">i. </w:t>
      </w:r>
    </w:p>
    <w:p w:rsidR="008E374E" w:rsidRDefault="008E374E" w:rsidP="008E374E">
      <w:pPr>
        <w:spacing w:line="312" w:lineRule="auto"/>
        <w:jc w:val="both"/>
        <w:rPr>
          <w:rFonts w:ascii="Times New Roman" w:hAnsi="Times New Roman" w:cs="Times New Roman"/>
          <w:sz w:val="26"/>
          <w:szCs w:val="26"/>
        </w:rPr>
      </w:pPr>
      <w:r w:rsidRPr="008E374E">
        <w:rPr>
          <w:rFonts w:ascii="Times New Roman" w:hAnsi="Times New Roman" w:cs="Times New Roman"/>
          <w:sz w:val="26"/>
          <w:szCs w:val="26"/>
        </w:rPr>
        <w:t xml:space="preserve">Các hoạt động của TIR - tiêu chuẩn vận chuyển hải quan toàn cầu - đã bắt đầu tại biên giới Trung Quốc-Kazakhstan, thúc đẩy dòng chảy thương mại có chi phí thấp hơn, nhanh hơn và an toàn hơn trên khắp châu Âu. </w:t>
      </w:r>
      <w:r w:rsidR="007757F7">
        <w:rPr>
          <w:rFonts w:ascii="Times New Roman" w:hAnsi="Times New Roman" w:cs="Times New Roman"/>
          <w:sz w:val="26"/>
          <w:szCs w:val="26"/>
        </w:rPr>
        <w:t>Đây cũng là d</w:t>
      </w:r>
      <w:r w:rsidRPr="008E374E">
        <w:rPr>
          <w:rFonts w:ascii="Times New Roman" w:hAnsi="Times New Roman" w:cs="Times New Roman"/>
          <w:sz w:val="26"/>
          <w:szCs w:val="26"/>
        </w:rPr>
        <w:t xml:space="preserve">ấu mốc quan </w:t>
      </w:r>
      <w:r w:rsidRPr="008E374E">
        <w:rPr>
          <w:rFonts w:ascii="Times New Roman" w:hAnsi="Times New Roman" w:cs="Times New Roman"/>
          <w:sz w:val="26"/>
          <w:szCs w:val="26"/>
        </w:rPr>
        <w:lastRenderedPageBreak/>
        <w:t xml:space="preserve">trọng cho thấy sự kích hoạt của </w:t>
      </w:r>
      <w:r>
        <w:rPr>
          <w:rFonts w:ascii="Times New Roman" w:hAnsi="Times New Roman" w:cs="Times New Roman"/>
          <w:sz w:val="26"/>
          <w:szCs w:val="26"/>
        </w:rPr>
        <w:t xml:space="preserve">con đường </w:t>
      </w:r>
      <w:r w:rsidRPr="008E374E">
        <w:rPr>
          <w:rFonts w:ascii="Times New Roman" w:hAnsi="Times New Roman" w:cs="Times New Roman"/>
          <w:sz w:val="26"/>
          <w:szCs w:val="26"/>
        </w:rPr>
        <w:t xml:space="preserve">tơ lụa </w:t>
      </w:r>
      <w:r>
        <w:rPr>
          <w:rFonts w:ascii="Times New Roman" w:hAnsi="Times New Roman" w:cs="Times New Roman"/>
          <w:sz w:val="26"/>
          <w:szCs w:val="26"/>
        </w:rPr>
        <w:t xml:space="preserve">trên bộ </w:t>
      </w:r>
      <w:r w:rsidRPr="008E374E">
        <w:rPr>
          <w:rFonts w:ascii="Times New Roman" w:hAnsi="Times New Roman" w:cs="Times New Roman"/>
          <w:sz w:val="26"/>
          <w:szCs w:val="26"/>
        </w:rPr>
        <w:t>mới từ Trung Quốc đến châu Âu.</w:t>
      </w:r>
    </w:p>
    <w:p w:rsidR="00E64606" w:rsidRPr="00E64606" w:rsidRDefault="00E64606" w:rsidP="00E64606">
      <w:pPr>
        <w:spacing w:line="312" w:lineRule="auto"/>
        <w:jc w:val="both"/>
        <w:rPr>
          <w:rFonts w:ascii="Times New Roman" w:hAnsi="Times New Roman" w:cs="Times New Roman"/>
          <w:sz w:val="26"/>
          <w:szCs w:val="26"/>
        </w:rPr>
      </w:pPr>
      <w:r w:rsidRPr="00E64606">
        <w:rPr>
          <w:rFonts w:ascii="Times New Roman" w:hAnsi="Times New Roman" w:cs="Times New Roman"/>
          <w:sz w:val="26"/>
          <w:szCs w:val="26"/>
        </w:rPr>
        <w:t>Các bước tiế</w:t>
      </w:r>
      <w:r w:rsidR="007757F7">
        <w:rPr>
          <w:rFonts w:ascii="Times New Roman" w:hAnsi="Times New Roman" w:cs="Times New Roman"/>
          <w:sz w:val="26"/>
          <w:szCs w:val="26"/>
        </w:rPr>
        <w:t>p theo là</w:t>
      </w:r>
      <w:r w:rsidRPr="00E64606">
        <w:rPr>
          <w:rFonts w:ascii="Times New Roman" w:hAnsi="Times New Roman" w:cs="Times New Roman"/>
          <w:sz w:val="26"/>
          <w:szCs w:val="26"/>
        </w:rPr>
        <w:t xml:space="preserve"> vận chuyển TIR dọc theo tuyến đường này và mở rộng đến các điểm qua biên giới khác trong khu vực đóng vai trò là các cửa ngõ thương mại trọng điểm đối vớ</w:t>
      </w:r>
      <w:r w:rsidR="007757F7">
        <w:rPr>
          <w:rFonts w:ascii="Times New Roman" w:hAnsi="Times New Roman" w:cs="Times New Roman"/>
          <w:sz w:val="26"/>
          <w:szCs w:val="26"/>
        </w:rPr>
        <w:t>i châu Âu và châu Á.</w:t>
      </w:r>
      <w:r w:rsidRPr="00E64606">
        <w:rPr>
          <w:rFonts w:ascii="Times New Roman" w:hAnsi="Times New Roman" w:cs="Times New Roman"/>
          <w:sz w:val="26"/>
          <w:szCs w:val="26"/>
        </w:rPr>
        <w:t xml:space="preserve"> IRU khuyến khích các nhà khai thác vận tải </w:t>
      </w:r>
      <w:r w:rsidR="007757F7">
        <w:rPr>
          <w:rFonts w:ascii="Times New Roman" w:hAnsi="Times New Roman" w:cs="Times New Roman"/>
          <w:sz w:val="26"/>
          <w:szCs w:val="26"/>
        </w:rPr>
        <w:t>tìm kiếm thêm cơ hội trên</w:t>
      </w:r>
      <w:r w:rsidRPr="00E64606">
        <w:rPr>
          <w:rFonts w:ascii="Times New Roman" w:hAnsi="Times New Roman" w:cs="Times New Roman"/>
          <w:sz w:val="26"/>
          <w:szCs w:val="26"/>
        </w:rPr>
        <w:t xml:space="preserve"> các tuyến đường khác trên biên giới Trung Quốc - Mông Cổ và Trung Quốc-Kyrgyzstan.</w:t>
      </w:r>
    </w:p>
    <w:p w:rsidR="00E64606" w:rsidRPr="008E374E" w:rsidRDefault="00E64606" w:rsidP="00E64606">
      <w:pPr>
        <w:spacing w:line="312" w:lineRule="auto"/>
        <w:jc w:val="both"/>
        <w:rPr>
          <w:rFonts w:ascii="Times New Roman" w:hAnsi="Times New Roman" w:cs="Times New Roman"/>
          <w:sz w:val="26"/>
          <w:szCs w:val="26"/>
        </w:rPr>
      </w:pPr>
      <w:proofErr w:type="gramStart"/>
      <w:r w:rsidRPr="00E64606">
        <w:rPr>
          <w:rFonts w:ascii="Times New Roman" w:hAnsi="Times New Roman" w:cs="Times New Roman"/>
          <w:sz w:val="26"/>
          <w:szCs w:val="26"/>
        </w:rPr>
        <w:t>Khorgos là điểm qua biên giới phổ biến nhất giữa Kazakhstan và Trung Quốc, với cơ sở hạ tầng đã có sẵ</w:t>
      </w:r>
      <w:r w:rsidR="007757F7">
        <w:rPr>
          <w:rFonts w:ascii="Times New Roman" w:hAnsi="Times New Roman" w:cs="Times New Roman"/>
          <w:sz w:val="26"/>
          <w:szCs w:val="26"/>
        </w:rPr>
        <w:t>n.</w:t>
      </w:r>
      <w:proofErr w:type="gramEnd"/>
      <w:r w:rsidR="007757F7">
        <w:rPr>
          <w:rFonts w:ascii="Times New Roman" w:hAnsi="Times New Roman" w:cs="Times New Roman"/>
          <w:sz w:val="26"/>
          <w:szCs w:val="26"/>
        </w:rPr>
        <w:t xml:space="preserve"> Tuyến vận </w:t>
      </w:r>
      <w:r w:rsidRPr="00E64606">
        <w:rPr>
          <w:rFonts w:ascii="Times New Roman" w:hAnsi="Times New Roman" w:cs="Times New Roman"/>
          <w:sz w:val="26"/>
          <w:szCs w:val="26"/>
        </w:rPr>
        <w:t>chuyển hàng hóa sử dụng TIR</w:t>
      </w:r>
      <w:r w:rsidR="007757F7">
        <w:rPr>
          <w:rFonts w:ascii="Times New Roman" w:hAnsi="Times New Roman" w:cs="Times New Roman"/>
          <w:sz w:val="26"/>
          <w:szCs w:val="26"/>
        </w:rPr>
        <w:t xml:space="preserve"> đầu tiên</w:t>
      </w:r>
      <w:r w:rsidRPr="00E64606">
        <w:rPr>
          <w:rFonts w:ascii="Times New Roman" w:hAnsi="Times New Roman" w:cs="Times New Roman"/>
          <w:sz w:val="26"/>
          <w:szCs w:val="26"/>
        </w:rPr>
        <w:t xml:space="preserve"> dọc </w:t>
      </w:r>
      <w:proofErr w:type="gramStart"/>
      <w:r w:rsidRPr="00E64606">
        <w:rPr>
          <w:rFonts w:ascii="Times New Roman" w:hAnsi="Times New Roman" w:cs="Times New Roman"/>
          <w:sz w:val="26"/>
          <w:szCs w:val="26"/>
        </w:rPr>
        <w:t>theo</w:t>
      </w:r>
      <w:proofErr w:type="gramEnd"/>
      <w:r w:rsidRPr="00E64606">
        <w:rPr>
          <w:rFonts w:ascii="Times New Roman" w:hAnsi="Times New Roman" w:cs="Times New Roman"/>
          <w:sz w:val="26"/>
          <w:szCs w:val="26"/>
        </w:rPr>
        <w:t xml:space="preserve"> tuyến đường </w:t>
      </w:r>
      <w:r w:rsidR="007757F7">
        <w:rPr>
          <w:rFonts w:ascii="Times New Roman" w:hAnsi="Times New Roman" w:cs="Times New Roman"/>
          <w:sz w:val="26"/>
          <w:szCs w:val="26"/>
        </w:rPr>
        <w:t xml:space="preserve">cung cấp các điều kiện phù hợp nhất với </w:t>
      </w:r>
      <w:r w:rsidRPr="00E64606">
        <w:rPr>
          <w:rFonts w:ascii="Times New Roman" w:hAnsi="Times New Roman" w:cs="Times New Roman"/>
          <w:sz w:val="26"/>
          <w:szCs w:val="26"/>
        </w:rPr>
        <w:t>hàng tiêu dùng và phụ tùng ô tô đến Tbilisi</w:t>
      </w:r>
    </w:p>
    <w:sectPr w:rsidR="00E64606" w:rsidRPr="008E374E" w:rsidSect="00A4098E">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0E" w:rsidRDefault="00A63B0E" w:rsidP="00AC37BB">
      <w:pPr>
        <w:spacing w:after="0" w:line="240" w:lineRule="auto"/>
      </w:pPr>
      <w:r>
        <w:separator/>
      </w:r>
    </w:p>
  </w:endnote>
  <w:endnote w:type="continuationSeparator" w:id="0">
    <w:p w:rsidR="00A63B0E" w:rsidRDefault="00A63B0E"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23" w:rsidRDefault="00A25A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A25A23" w:rsidRDefault="00A63B0E">
        <w:pPr>
          <w:pStyle w:val="Footer"/>
          <w:jc w:val="right"/>
        </w:pPr>
        <w:r>
          <w:fldChar w:fldCharType="begin"/>
        </w:r>
        <w:r>
          <w:instrText xml:space="preserve"> PAGE  </w:instrText>
        </w:r>
        <w:r>
          <w:instrText xml:space="preserve"> \* MERGEFORMAT </w:instrText>
        </w:r>
        <w:r>
          <w:fldChar w:fldCharType="separate"/>
        </w:r>
        <w:r w:rsidR="00A3133D">
          <w:rPr>
            <w:noProof/>
          </w:rPr>
          <w:t>2</w:t>
        </w:r>
        <w:r>
          <w:rPr>
            <w:noProof/>
          </w:rPr>
          <w:fldChar w:fldCharType="end"/>
        </w:r>
      </w:p>
    </w:sdtContent>
  </w:sdt>
  <w:p w:rsidR="00A25A23" w:rsidRDefault="00A25A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23" w:rsidRDefault="00A25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0E" w:rsidRDefault="00A63B0E" w:rsidP="00AC37BB">
      <w:pPr>
        <w:spacing w:after="0" w:line="240" w:lineRule="auto"/>
      </w:pPr>
      <w:r>
        <w:separator/>
      </w:r>
    </w:p>
  </w:footnote>
  <w:footnote w:type="continuationSeparator" w:id="0">
    <w:p w:rsidR="00A63B0E" w:rsidRDefault="00A63B0E" w:rsidP="00AC3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23" w:rsidRDefault="00A25A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23" w:rsidRDefault="00A25A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A23" w:rsidRDefault="00A25A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55DF9"/>
    <w:rsid w:val="0007459B"/>
    <w:rsid w:val="000953B0"/>
    <w:rsid w:val="00105E9D"/>
    <w:rsid w:val="00111438"/>
    <w:rsid w:val="0018653A"/>
    <w:rsid w:val="001D2E97"/>
    <w:rsid w:val="001E3F15"/>
    <w:rsid w:val="0020733C"/>
    <w:rsid w:val="0023164F"/>
    <w:rsid w:val="00243473"/>
    <w:rsid w:val="00244CD4"/>
    <w:rsid w:val="00285499"/>
    <w:rsid w:val="003066E5"/>
    <w:rsid w:val="00314E63"/>
    <w:rsid w:val="00372317"/>
    <w:rsid w:val="004C4499"/>
    <w:rsid w:val="004F3BC7"/>
    <w:rsid w:val="00503557"/>
    <w:rsid w:val="005126F4"/>
    <w:rsid w:val="005A37D7"/>
    <w:rsid w:val="005C03DA"/>
    <w:rsid w:val="00606F25"/>
    <w:rsid w:val="0066750D"/>
    <w:rsid w:val="006C7647"/>
    <w:rsid w:val="006F7254"/>
    <w:rsid w:val="007757F7"/>
    <w:rsid w:val="007771F0"/>
    <w:rsid w:val="007A4B79"/>
    <w:rsid w:val="008302C8"/>
    <w:rsid w:val="0085727E"/>
    <w:rsid w:val="008774C9"/>
    <w:rsid w:val="008864E4"/>
    <w:rsid w:val="008C5C2B"/>
    <w:rsid w:val="008E374E"/>
    <w:rsid w:val="00981BDB"/>
    <w:rsid w:val="009D25F9"/>
    <w:rsid w:val="00A11215"/>
    <w:rsid w:val="00A25A23"/>
    <w:rsid w:val="00A3133D"/>
    <w:rsid w:val="00A34A95"/>
    <w:rsid w:val="00A4098E"/>
    <w:rsid w:val="00A63B0E"/>
    <w:rsid w:val="00A76837"/>
    <w:rsid w:val="00AC37BB"/>
    <w:rsid w:val="00B8523A"/>
    <w:rsid w:val="00C45DE0"/>
    <w:rsid w:val="00CE3CC8"/>
    <w:rsid w:val="00D27E0A"/>
    <w:rsid w:val="00D54585"/>
    <w:rsid w:val="00DA01C4"/>
    <w:rsid w:val="00E41A97"/>
    <w:rsid w:val="00E464B8"/>
    <w:rsid w:val="00E64606"/>
    <w:rsid w:val="00EB066A"/>
    <w:rsid w:val="00F23C10"/>
    <w:rsid w:val="00F526CE"/>
    <w:rsid w:val="00FB6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Logistics%20stat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latin typeface="Times New Roman" pitchFamily="18" charset="0"/>
                <a:cs typeface="Times New Roman" pitchFamily="18" charset="0"/>
              </a:rPr>
              <a:t>Tổng</a:t>
            </a:r>
            <a:r>
              <a:rPr lang="en-US" sz="1600" baseline="0">
                <a:latin typeface="Times New Roman" pitchFamily="18" charset="0"/>
                <a:cs typeface="Times New Roman" pitchFamily="18" charset="0"/>
              </a:rPr>
              <a:t> k</a:t>
            </a:r>
            <a:r>
              <a:rPr lang="en-US" sz="1600">
                <a:latin typeface="Times New Roman" pitchFamily="18" charset="0"/>
                <a:cs typeface="Times New Roman" pitchFamily="18" charset="0"/>
              </a:rPr>
              <a:t>hối</a:t>
            </a:r>
            <a:r>
              <a:rPr lang="en-US" sz="1600" baseline="0">
                <a:latin typeface="Times New Roman" pitchFamily="18" charset="0"/>
                <a:cs typeface="Times New Roman" pitchFamily="18" charset="0"/>
              </a:rPr>
              <a:t> lượng vận chuyển hàng hóa của Trung Quốc (10.000 tấn)</a:t>
            </a:r>
            <a:endParaRPr lang="en-US" sz="1600">
              <a:latin typeface="Times New Roman" pitchFamily="18" charset="0"/>
              <a:cs typeface="Times New Roman" pitchFamily="18" charset="0"/>
            </a:endParaRPr>
          </a:p>
        </c:rich>
      </c:tx>
      <c:overlay val="0"/>
    </c:title>
    <c:autoTitleDeleted val="0"/>
    <c:plotArea>
      <c:layout>
        <c:manualLayout>
          <c:layoutTarget val="inner"/>
          <c:xMode val="edge"/>
          <c:yMode val="edge"/>
          <c:x val="0.15330796150481191"/>
          <c:y val="0.21332203266258384"/>
          <c:w val="0.82169203849518957"/>
          <c:h val="0.55915172061825602"/>
        </c:manualLayout>
      </c:layout>
      <c:lineChart>
        <c:grouping val="standard"/>
        <c:varyColors val="0"/>
        <c:ser>
          <c:idx val="0"/>
          <c:order val="0"/>
          <c:dLbls>
            <c:dLbl>
              <c:idx val="10"/>
              <c:layout>
                <c:manualLayout>
                  <c:x val="-7.5256556442417327E-2"/>
                  <c:y val="5.5555555555555483E-2"/>
                </c:manualLayout>
              </c:layout>
              <c:showLegendKey val="0"/>
              <c:showVal val="1"/>
              <c:showCatName val="0"/>
              <c:showSerName val="0"/>
              <c:showPercent val="0"/>
              <c:showBubbleSize val="0"/>
            </c:dLbl>
            <c:dLbl>
              <c:idx val="11"/>
              <c:showLegendKey val="0"/>
              <c:showVal val="1"/>
              <c:showCatName val="0"/>
              <c:showSerName val="0"/>
              <c:showPercent val="0"/>
              <c:showBubbleSize val="0"/>
            </c:dLbl>
            <c:dLbl>
              <c:idx val="12"/>
              <c:layout>
                <c:manualLayout>
                  <c:x val="-2.7777777777777745E-2"/>
                  <c:y val="-6.0185185185185147E-2"/>
                </c:manualLayout>
              </c:layout>
              <c:showLegendKey val="0"/>
              <c:showVal val="1"/>
              <c:showCatName val="0"/>
              <c:showSerName val="0"/>
              <c:showPercent val="0"/>
              <c:showBubbleSize val="0"/>
            </c:dLbl>
            <c:showLegendKey val="0"/>
            <c:showVal val="0"/>
            <c:showCatName val="0"/>
            <c:showSerName val="0"/>
            <c:showPercent val="0"/>
            <c:showBubbleSize val="0"/>
          </c:dLbls>
          <c:cat>
            <c:strRef>
              <c:f>China!$B$3:$O$3</c:f>
              <c:strCache>
                <c:ptCount val="1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strCache>
            </c:strRef>
          </c:cat>
          <c:val>
            <c:numRef>
              <c:f>China!$B$4:$O$4</c:f>
              <c:numCache>
                <c:formatCode>#,##0</c:formatCode>
                <c:ptCount val="14"/>
                <c:pt idx="0">
                  <c:v>368378</c:v>
                </c:pt>
                <c:pt idx="1">
                  <c:v>394495</c:v>
                </c:pt>
                <c:pt idx="2">
                  <c:v>405890</c:v>
                </c:pt>
                <c:pt idx="3">
                  <c:v>409075</c:v>
                </c:pt>
                <c:pt idx="4">
                  <c:v>408219</c:v>
                </c:pt>
                <c:pt idx="5">
                  <c:v>420308</c:v>
                </c:pt>
                <c:pt idx="6">
                  <c:v>433986</c:v>
                </c:pt>
                <c:pt idx="7">
                  <c:v>422187</c:v>
                </c:pt>
                <c:pt idx="8">
                  <c:v>443286</c:v>
                </c:pt>
                <c:pt idx="9">
                  <c:v>415902</c:v>
                </c:pt>
                <c:pt idx="10">
                  <c:v>386354</c:v>
                </c:pt>
                <c:pt idx="11">
                  <c:v>244273</c:v>
                </c:pt>
                <c:pt idx="12">
                  <c:v>391601</c:v>
                </c:pt>
                <c:pt idx="13">
                  <c:v>423516</c:v>
                </c:pt>
              </c:numCache>
            </c:numRef>
          </c:val>
          <c:smooth val="0"/>
        </c:ser>
        <c:dLbls>
          <c:showLegendKey val="0"/>
          <c:showVal val="0"/>
          <c:showCatName val="0"/>
          <c:showSerName val="0"/>
          <c:showPercent val="0"/>
          <c:showBubbleSize val="0"/>
        </c:dLbls>
        <c:marker val="1"/>
        <c:smooth val="0"/>
        <c:axId val="272931840"/>
        <c:axId val="264779392"/>
      </c:lineChart>
      <c:catAx>
        <c:axId val="272931840"/>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264779392"/>
        <c:crosses val="autoZero"/>
        <c:auto val="1"/>
        <c:lblAlgn val="ctr"/>
        <c:lblOffset val="100"/>
        <c:noMultiLvlLbl val="0"/>
      </c:catAx>
      <c:valAx>
        <c:axId val="264779392"/>
        <c:scaling>
          <c:orientation val="minMax"/>
        </c:scaling>
        <c:delete val="0"/>
        <c:axPos val="l"/>
        <c:majorGridlines/>
        <c:numFmt formatCode="#,##0" sourceLinked="1"/>
        <c:majorTickMark val="out"/>
        <c:minorTickMark val="none"/>
        <c:tickLblPos val="nextTo"/>
        <c:crossAx val="2729318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Cơ</a:t>
            </a:r>
            <a:r>
              <a:rPr lang="en-US" sz="1400" baseline="0">
                <a:latin typeface="Times New Roman" pitchFamily="18" charset="0"/>
                <a:cs typeface="Times New Roman" pitchFamily="18" charset="0"/>
              </a:rPr>
              <a:t> cấu vận chuyển hàng hóa của Trung Quốc </a:t>
            </a:r>
          </a:p>
          <a:p>
            <a:pPr>
              <a:defRPr/>
            </a:pPr>
            <a:r>
              <a:rPr lang="en-US" sz="1400" baseline="0">
                <a:latin typeface="Times New Roman" pitchFamily="18" charset="0"/>
                <a:cs typeface="Times New Roman" pitchFamily="18" charset="0"/>
              </a:rPr>
              <a:t>4 tháng đầu năm 2018</a:t>
            </a:r>
            <a:endParaRPr lang="en-US" sz="1400">
              <a:latin typeface="Times New Roman" pitchFamily="18" charset="0"/>
              <a:cs typeface="Times New Roman"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8718178357476331"/>
          <c:y val="0.34163040054775762"/>
          <c:w val="0.72232854480976127"/>
          <c:h val="0.56856528586100585"/>
        </c:manualLayout>
      </c:layout>
      <c:pie3DChart>
        <c:varyColors val="1"/>
        <c:ser>
          <c:idx val="0"/>
          <c:order val="0"/>
          <c:dLbls>
            <c:dLbl>
              <c:idx val="0"/>
              <c:layout>
                <c:manualLayout>
                  <c:x val="6.5650858528180098E-3"/>
                  <c:y val="4.890653885655607E-3"/>
                </c:manualLayout>
              </c:layout>
              <c:showLegendKey val="0"/>
              <c:showVal val="0"/>
              <c:showCatName val="1"/>
              <c:showSerName val="0"/>
              <c:showPercent val="1"/>
              <c:showBubbleSize val="0"/>
            </c:dLbl>
            <c:dLbl>
              <c:idx val="1"/>
              <c:layout>
                <c:manualLayout>
                  <c:x val="-4.6450481857706824E-2"/>
                  <c:y val="-0.24660869565217391"/>
                </c:manualLayout>
              </c:layout>
              <c:showLegendKey val="0"/>
              <c:showVal val="0"/>
              <c:showCatName val="1"/>
              <c:showSerName val="0"/>
              <c:showPercent val="1"/>
              <c:showBubbleSize val="0"/>
            </c:dLbl>
            <c:dLbl>
              <c:idx val="2"/>
              <c:layout>
                <c:manualLayout>
                  <c:x val="-1.9130051491655176E-3"/>
                  <c:y val="5.4060938034919655E-3"/>
                </c:manualLayout>
              </c:layout>
              <c:showLegendKey val="0"/>
              <c:showVal val="0"/>
              <c:showCatName val="1"/>
              <c:showSerName val="0"/>
              <c:showPercent val="1"/>
              <c:showBubbleSize val="0"/>
            </c:dLbl>
            <c:dLbl>
              <c:idx val="3"/>
              <c:layout>
                <c:manualLayout>
                  <c:x val="2.429571303587055E-3"/>
                  <c:y val="3.608955837042109E-2"/>
                </c:manualLayout>
              </c:layout>
              <c:showLegendKey val="0"/>
              <c:showVal val="0"/>
              <c:showCatName val="1"/>
              <c:showSerName val="0"/>
              <c:showPercent val="1"/>
              <c:showBubbleSize val="0"/>
            </c:dLbl>
            <c:numFmt formatCode="0.00%" sourceLinked="0"/>
            <c:txPr>
              <a:bodyPr/>
              <a:lstStyle/>
              <a:p>
                <a:pPr>
                  <a:defRPr sz="1200">
                    <a:latin typeface="Times New Roman" pitchFamily="18" charset="0"/>
                    <a:cs typeface="Times New Roman" pitchFamily="18" charset="0"/>
                  </a:defRPr>
                </a:pPr>
                <a:endParaRPr lang="en-US"/>
              </a:p>
            </c:txPr>
            <c:showLegendKey val="0"/>
            <c:showVal val="0"/>
            <c:showCatName val="1"/>
            <c:showSerName val="0"/>
            <c:showPercent val="1"/>
            <c:showBubbleSize val="0"/>
            <c:showLeaderLines val="1"/>
          </c:dLbls>
          <c:cat>
            <c:strRef>
              <c:f>'China- tinh toan'!$A$12:$A$15</c:f>
              <c:strCache>
                <c:ptCount val="4"/>
                <c:pt idx="0">
                  <c:v>Đường sắt</c:v>
                </c:pt>
                <c:pt idx="1">
                  <c:v>Đường bộ</c:v>
                </c:pt>
                <c:pt idx="2">
                  <c:v>Đường thủy</c:v>
                </c:pt>
                <c:pt idx="3">
                  <c:v>Hàng không dân dụng</c:v>
                </c:pt>
              </c:strCache>
            </c:strRef>
          </c:cat>
          <c:val>
            <c:numRef>
              <c:f>'China- tinh toan'!$B$12:$B$15</c:f>
              <c:numCache>
                <c:formatCode>#,##0</c:formatCode>
                <c:ptCount val="4"/>
                <c:pt idx="0">
                  <c:v>128917</c:v>
                </c:pt>
                <c:pt idx="1">
                  <c:v>1110562</c:v>
                </c:pt>
                <c:pt idx="2">
                  <c:v>206034</c:v>
                </c:pt>
                <c:pt idx="3">
                  <c:v>232</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Vận chuyển hàng hóa bằng đường sắt của Trung Quốc (10.000 tấn)</a:t>
            </a:r>
          </a:p>
        </c:rich>
      </c:tx>
      <c:overlay val="0"/>
    </c:title>
    <c:autoTitleDeleted val="0"/>
    <c:plotArea>
      <c:layout/>
      <c:lineChart>
        <c:grouping val="standard"/>
        <c:varyColors val="0"/>
        <c:ser>
          <c:idx val="0"/>
          <c:order val="0"/>
          <c:dLbls>
            <c:dLbl>
              <c:idx val="10"/>
              <c:showLegendKey val="0"/>
              <c:showVal val="1"/>
              <c:showCatName val="0"/>
              <c:showSerName val="0"/>
              <c:showPercent val="0"/>
              <c:showBubbleSize val="0"/>
            </c:dLbl>
            <c:dLbl>
              <c:idx val="11"/>
              <c:showLegendKey val="0"/>
              <c:showVal val="1"/>
              <c:showCatName val="0"/>
              <c:showSerName val="0"/>
              <c:showPercent val="0"/>
              <c:showBubbleSize val="0"/>
            </c:dLbl>
            <c:dLbl>
              <c:idx val="12"/>
              <c:layout>
                <c:manualLayout>
                  <c:x val="0"/>
                  <c:y val="-4.6296296296296363E-2"/>
                </c:manualLayout>
              </c:layout>
              <c:showLegendKey val="0"/>
              <c:showVal val="1"/>
              <c:showCatName val="0"/>
              <c:showSerName val="0"/>
              <c:showPercent val="0"/>
              <c:showBubbleSize val="0"/>
            </c:dLbl>
            <c:showLegendKey val="0"/>
            <c:showVal val="0"/>
            <c:showCatName val="0"/>
            <c:showSerName val="0"/>
            <c:showPercent val="0"/>
            <c:showBubbleSize val="0"/>
          </c:dLbls>
          <c:cat>
            <c:strRef>
              <c:f>China!$B$3:$O$3</c:f>
              <c:strCache>
                <c:ptCount val="1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strCache>
            </c:strRef>
          </c:cat>
          <c:val>
            <c:numRef>
              <c:f>China!$B$9:$O$9</c:f>
              <c:numCache>
                <c:formatCode>#,##0</c:formatCode>
                <c:ptCount val="14"/>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numCache>
            </c:numRef>
          </c:val>
          <c:smooth val="0"/>
        </c:ser>
        <c:dLbls>
          <c:showLegendKey val="0"/>
          <c:showVal val="0"/>
          <c:showCatName val="0"/>
          <c:showSerName val="0"/>
          <c:showPercent val="0"/>
          <c:showBubbleSize val="0"/>
        </c:dLbls>
        <c:marker val="1"/>
        <c:smooth val="0"/>
        <c:axId val="266131968"/>
        <c:axId val="264815168"/>
      </c:lineChart>
      <c:catAx>
        <c:axId val="266131968"/>
        <c:scaling>
          <c:orientation val="minMax"/>
        </c:scaling>
        <c:delete val="0"/>
        <c:axPos val="b"/>
        <c:majorTickMark val="out"/>
        <c:minorTickMark val="none"/>
        <c:tickLblPos val="nextTo"/>
        <c:crossAx val="264815168"/>
        <c:crosses val="autoZero"/>
        <c:auto val="1"/>
        <c:lblAlgn val="ctr"/>
        <c:lblOffset val="100"/>
        <c:noMultiLvlLbl val="0"/>
      </c:catAx>
      <c:valAx>
        <c:axId val="264815168"/>
        <c:scaling>
          <c:orientation val="minMax"/>
        </c:scaling>
        <c:delete val="0"/>
        <c:axPos val="l"/>
        <c:majorGridlines/>
        <c:numFmt formatCode="#,##0" sourceLinked="1"/>
        <c:majorTickMark val="out"/>
        <c:minorTickMark val="none"/>
        <c:tickLblPos val="nextTo"/>
        <c:crossAx val="2661319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Vận chuyển hàng hóa bằng đường bộ của Trung Quốc </a:t>
            </a:r>
          </a:p>
          <a:p>
            <a:pPr>
              <a:defRPr/>
            </a:pPr>
            <a:r>
              <a:rPr lang="en-US" sz="1600"/>
              <a:t>(10.000 tấn)</a:t>
            </a:r>
          </a:p>
        </c:rich>
      </c:tx>
      <c:layout>
        <c:manualLayout>
          <c:xMode val="edge"/>
          <c:yMode val="edge"/>
          <c:x val="0.13217426176282324"/>
          <c:y val="4.6296296296296363E-2"/>
        </c:manualLayout>
      </c:layout>
      <c:overlay val="0"/>
    </c:title>
    <c:autoTitleDeleted val="0"/>
    <c:plotArea>
      <c:layout/>
      <c:lineChart>
        <c:grouping val="standard"/>
        <c:varyColors val="0"/>
        <c:ser>
          <c:idx val="0"/>
          <c:order val="0"/>
          <c:dLbls>
            <c:dLbl>
              <c:idx val="10"/>
              <c:showLegendKey val="0"/>
              <c:showVal val="1"/>
              <c:showCatName val="0"/>
              <c:showSerName val="0"/>
              <c:showPercent val="0"/>
              <c:showBubbleSize val="0"/>
            </c:dLbl>
            <c:dLbl>
              <c:idx val="11"/>
              <c:showLegendKey val="0"/>
              <c:showVal val="1"/>
              <c:showCatName val="0"/>
              <c:showSerName val="0"/>
              <c:showPercent val="0"/>
              <c:showBubbleSize val="0"/>
            </c:dLbl>
            <c:dLbl>
              <c:idx val="12"/>
              <c:layout>
                <c:manualLayout>
                  <c:x val="0"/>
                  <c:y val="-3.2407407407407454E-2"/>
                </c:manualLayout>
              </c:layout>
              <c:showLegendKey val="0"/>
              <c:showVal val="1"/>
              <c:showCatName val="0"/>
              <c:showSerName val="0"/>
              <c:showPercent val="0"/>
              <c:showBubbleSize val="0"/>
            </c:dLbl>
            <c:showLegendKey val="0"/>
            <c:showVal val="0"/>
            <c:showCatName val="0"/>
            <c:showSerName val="0"/>
            <c:showPercent val="0"/>
            <c:showBubbleSize val="0"/>
          </c:dLbls>
          <c:cat>
            <c:strRef>
              <c:f>China!$B$3:$O$3</c:f>
              <c:strCache>
                <c:ptCount val="1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strCache>
            </c:strRef>
          </c:cat>
          <c:val>
            <c:numRef>
              <c:f>China!$B$14:$O$14</c:f>
              <c:numCache>
                <c:formatCode>#,##0</c:formatCode>
                <c:ptCount val="14"/>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numCache>
            </c:numRef>
          </c:val>
          <c:smooth val="0"/>
        </c:ser>
        <c:dLbls>
          <c:showLegendKey val="0"/>
          <c:showVal val="0"/>
          <c:showCatName val="0"/>
          <c:showSerName val="0"/>
          <c:showPercent val="0"/>
          <c:showBubbleSize val="0"/>
        </c:dLbls>
        <c:marker val="1"/>
        <c:smooth val="0"/>
        <c:axId val="272928768"/>
        <c:axId val="264817472"/>
      </c:lineChart>
      <c:catAx>
        <c:axId val="272928768"/>
        <c:scaling>
          <c:orientation val="minMax"/>
        </c:scaling>
        <c:delete val="0"/>
        <c:axPos val="b"/>
        <c:majorTickMark val="out"/>
        <c:minorTickMark val="none"/>
        <c:tickLblPos val="nextTo"/>
        <c:crossAx val="264817472"/>
        <c:crosses val="autoZero"/>
        <c:auto val="1"/>
        <c:lblAlgn val="ctr"/>
        <c:lblOffset val="100"/>
        <c:noMultiLvlLbl val="0"/>
      </c:catAx>
      <c:valAx>
        <c:axId val="264817472"/>
        <c:scaling>
          <c:orientation val="minMax"/>
        </c:scaling>
        <c:delete val="0"/>
        <c:axPos val="l"/>
        <c:majorGridlines/>
        <c:numFmt formatCode="#,##0" sourceLinked="1"/>
        <c:majorTickMark val="out"/>
        <c:minorTickMark val="none"/>
        <c:tickLblPos val="nextTo"/>
        <c:crossAx val="27292876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Vận chuyển hàng hóa bằng đường thủy của Trung Quốc (10.000 tấn)</a:t>
            </a:r>
          </a:p>
        </c:rich>
      </c:tx>
      <c:overlay val="0"/>
    </c:title>
    <c:autoTitleDeleted val="0"/>
    <c:plotArea>
      <c:layout>
        <c:manualLayout>
          <c:layoutTarget val="inner"/>
          <c:xMode val="edge"/>
          <c:yMode val="edge"/>
          <c:x val="0.13186111111111121"/>
          <c:y val="0.30740740740740785"/>
          <c:w val="0.83758333333333335"/>
          <c:h val="0.47833041703120477"/>
        </c:manualLayout>
      </c:layout>
      <c:lineChart>
        <c:grouping val="standard"/>
        <c:varyColors val="0"/>
        <c:ser>
          <c:idx val="0"/>
          <c:order val="0"/>
          <c:dLbls>
            <c:dLbl>
              <c:idx val="10"/>
              <c:layout>
                <c:manualLayout>
                  <c:x val="-5.8333333333333431E-2"/>
                  <c:y val="-4.6296296296296363E-2"/>
                </c:manualLayout>
              </c:layout>
              <c:showLegendKey val="0"/>
              <c:showVal val="1"/>
              <c:showCatName val="0"/>
              <c:showSerName val="0"/>
              <c:showPercent val="0"/>
              <c:showBubbleSize val="0"/>
            </c:dLbl>
            <c:dLbl>
              <c:idx val="11"/>
              <c:layout>
                <c:manualLayout>
                  <c:x val="-4.4444444444444502E-2"/>
                  <c:y val="8.796296296296309E-2"/>
                </c:manualLayout>
              </c:layout>
              <c:showLegendKey val="0"/>
              <c:showVal val="1"/>
              <c:showCatName val="0"/>
              <c:showSerName val="0"/>
              <c:showPercent val="0"/>
              <c:showBubbleSize val="0"/>
            </c:dLbl>
            <c:dLbl>
              <c:idx val="12"/>
              <c:layout>
                <c:manualLayout>
                  <c:x val="-1.0389610389610391E-2"/>
                  <c:y val="-5.5555555555555539E-2"/>
                </c:manualLayout>
              </c:layout>
              <c:showLegendKey val="0"/>
              <c:showVal val="1"/>
              <c:showCatName val="0"/>
              <c:showSerName val="0"/>
              <c:showPercent val="0"/>
              <c:showBubbleSize val="0"/>
            </c:dLbl>
            <c:showLegendKey val="0"/>
            <c:showVal val="0"/>
            <c:showCatName val="0"/>
            <c:showSerName val="0"/>
            <c:showPercent val="0"/>
            <c:showBubbleSize val="0"/>
          </c:dLbls>
          <c:trendline>
            <c:trendlineType val="linear"/>
            <c:dispRSqr val="0"/>
            <c:dispEq val="0"/>
          </c:trendline>
          <c:cat>
            <c:strRef>
              <c:f>China!$B$3:$O$3</c:f>
              <c:strCache>
                <c:ptCount val="1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strCache>
            </c:strRef>
          </c:cat>
          <c:val>
            <c:numRef>
              <c:f>China!$B$19:$O$19</c:f>
              <c:numCache>
                <c:formatCode>#,##0</c:formatCode>
                <c:ptCount val="14"/>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numCache>
            </c:numRef>
          </c:val>
          <c:smooth val="0"/>
        </c:ser>
        <c:dLbls>
          <c:showLegendKey val="0"/>
          <c:showVal val="0"/>
          <c:showCatName val="0"/>
          <c:showSerName val="0"/>
          <c:showPercent val="0"/>
          <c:showBubbleSize val="0"/>
        </c:dLbls>
        <c:marker val="1"/>
        <c:smooth val="0"/>
        <c:axId val="272932352"/>
        <c:axId val="264818624"/>
      </c:lineChart>
      <c:catAx>
        <c:axId val="272932352"/>
        <c:scaling>
          <c:orientation val="minMax"/>
        </c:scaling>
        <c:delete val="0"/>
        <c:axPos val="b"/>
        <c:majorTickMark val="out"/>
        <c:minorTickMark val="none"/>
        <c:tickLblPos val="nextTo"/>
        <c:crossAx val="264818624"/>
        <c:crosses val="autoZero"/>
        <c:auto val="1"/>
        <c:lblAlgn val="ctr"/>
        <c:lblOffset val="100"/>
        <c:noMultiLvlLbl val="0"/>
      </c:catAx>
      <c:valAx>
        <c:axId val="264818624"/>
        <c:scaling>
          <c:orientation val="minMax"/>
        </c:scaling>
        <c:delete val="0"/>
        <c:axPos val="l"/>
        <c:majorGridlines/>
        <c:numFmt formatCode="#,##0" sourceLinked="1"/>
        <c:majorTickMark val="out"/>
        <c:minorTickMark val="none"/>
        <c:tickLblPos val="nextTo"/>
        <c:crossAx val="27293235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bằng đường hàng không dân dụng của Trung Quốc (10.000 tấn)</a:t>
            </a:r>
          </a:p>
        </c:rich>
      </c:tx>
      <c:overlay val="0"/>
    </c:title>
    <c:autoTitleDeleted val="0"/>
    <c:plotArea>
      <c:layout/>
      <c:lineChart>
        <c:grouping val="standard"/>
        <c:varyColors val="0"/>
        <c:ser>
          <c:idx val="0"/>
          <c:order val="0"/>
          <c:cat>
            <c:strRef>
              <c:f>China!$B$3:$O$3</c:f>
              <c:strCache>
                <c:ptCount val="14"/>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strCache>
            </c:strRef>
          </c:cat>
          <c:val>
            <c:numRef>
              <c:f>China!$B$24:$O$24</c:f>
              <c:numCache>
                <c:formatCode>General</c:formatCode>
                <c:ptCount val="14"/>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numCache>
            </c:numRef>
          </c:val>
          <c:smooth val="0"/>
        </c:ser>
        <c:dLbls>
          <c:showLegendKey val="0"/>
          <c:showVal val="0"/>
          <c:showCatName val="0"/>
          <c:showSerName val="0"/>
          <c:showPercent val="0"/>
          <c:showBubbleSize val="0"/>
        </c:dLbls>
        <c:marker val="1"/>
        <c:smooth val="0"/>
        <c:axId val="288190464"/>
        <c:axId val="264820352"/>
      </c:lineChart>
      <c:catAx>
        <c:axId val="288190464"/>
        <c:scaling>
          <c:orientation val="minMax"/>
        </c:scaling>
        <c:delete val="0"/>
        <c:axPos val="b"/>
        <c:majorTickMark val="out"/>
        <c:minorTickMark val="none"/>
        <c:tickLblPos val="nextTo"/>
        <c:crossAx val="264820352"/>
        <c:crosses val="autoZero"/>
        <c:auto val="1"/>
        <c:lblAlgn val="ctr"/>
        <c:lblOffset val="100"/>
        <c:noMultiLvlLbl val="0"/>
      </c:catAx>
      <c:valAx>
        <c:axId val="264820352"/>
        <c:scaling>
          <c:orientation val="minMax"/>
        </c:scaling>
        <c:delete val="0"/>
        <c:axPos val="l"/>
        <c:majorGridlines/>
        <c:numFmt formatCode="General" sourceLinked="1"/>
        <c:majorTickMark val="out"/>
        <c:minorTickMark val="none"/>
        <c:tickLblPos val="nextTo"/>
        <c:crossAx val="28819046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dLbls>
            <c:dLbl>
              <c:idx val="10"/>
              <c:showLegendKey val="0"/>
              <c:showVal val="1"/>
              <c:showCatName val="0"/>
              <c:showSerName val="0"/>
              <c:showPercent val="0"/>
              <c:showBubbleSize val="0"/>
            </c:dLbl>
            <c:dLbl>
              <c:idx val="11"/>
              <c:showLegendKey val="0"/>
              <c:showVal val="1"/>
              <c:showCatName val="0"/>
              <c:showSerName val="0"/>
              <c:showPercent val="0"/>
              <c:showBubbleSize val="0"/>
            </c:dLbl>
            <c:dLbl>
              <c:idx val="12"/>
              <c:layout>
                <c:manualLayout>
                  <c:x val="-2.7777777777777991E-2"/>
                  <c:y val="-2.3148148148148147E-2"/>
                </c:manualLayout>
              </c:layout>
              <c:showLegendKey val="0"/>
              <c:showVal val="1"/>
              <c:showCatName val="0"/>
              <c:showSerName val="0"/>
              <c:showPercent val="0"/>
              <c:showBubbleSize val="0"/>
            </c:dLbl>
            <c:showLegendKey val="0"/>
            <c:showVal val="0"/>
            <c:showCatName val="0"/>
            <c:showSerName val="0"/>
            <c:showPercent val="0"/>
            <c:showBubbleSize val="0"/>
          </c:dLbls>
          <c:cat>
            <c:strRef>
              <c:f>China!$B$3:$N$3</c:f>
              <c:strCache>
                <c:ptCount val="13"/>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strCache>
            </c:strRef>
          </c:cat>
          <c:val>
            <c:numRef>
              <c:f>China!$B$30:$N$30</c:f>
              <c:numCache>
                <c:formatCode>General</c:formatCode>
                <c:ptCount val="13"/>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numCache>
            </c:numRef>
          </c:val>
          <c:smooth val="0"/>
        </c:ser>
        <c:dLbls>
          <c:showLegendKey val="0"/>
          <c:showVal val="0"/>
          <c:showCatName val="0"/>
          <c:showSerName val="0"/>
          <c:showPercent val="0"/>
          <c:showBubbleSize val="0"/>
        </c:dLbls>
        <c:marker val="1"/>
        <c:smooth val="0"/>
        <c:axId val="272929280"/>
        <c:axId val="264822080"/>
      </c:lineChart>
      <c:catAx>
        <c:axId val="272929280"/>
        <c:scaling>
          <c:orientation val="minMax"/>
        </c:scaling>
        <c:delete val="0"/>
        <c:axPos val="b"/>
        <c:majorTickMark val="out"/>
        <c:minorTickMark val="none"/>
        <c:tickLblPos val="nextTo"/>
        <c:crossAx val="264822080"/>
        <c:crosses val="autoZero"/>
        <c:auto val="1"/>
        <c:lblAlgn val="ctr"/>
        <c:lblOffset val="100"/>
        <c:noMultiLvlLbl val="0"/>
      </c:catAx>
      <c:valAx>
        <c:axId val="264822080"/>
        <c:scaling>
          <c:orientation val="minMax"/>
        </c:scaling>
        <c:delete val="0"/>
        <c:axPos val="l"/>
        <c:majorGridlines/>
        <c:numFmt formatCode="General" sourceLinked="1"/>
        <c:majorTickMark val="out"/>
        <c:minorTickMark val="none"/>
        <c:tickLblPos val="nextTo"/>
        <c:crossAx val="27292928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776C-47FC-4D4A-8598-BF8A611A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18</Pages>
  <Words>3016</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18</cp:revision>
  <dcterms:created xsi:type="dcterms:W3CDTF">2018-04-26T04:07:00Z</dcterms:created>
  <dcterms:modified xsi:type="dcterms:W3CDTF">2018-07-10T08:33:00Z</dcterms:modified>
</cp:coreProperties>
</file>